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090A" w14:textId="795B269B" w:rsidR="002B0DAE" w:rsidRPr="00295D2F" w:rsidRDefault="002B0DAE" w:rsidP="005471AB">
      <w:pPr>
        <w:spacing w:after="0" w:line="240" w:lineRule="auto"/>
        <w:rPr>
          <w:rFonts w:ascii="Times New Roman" w:eastAsia="Times New Roman" w:hAnsi="Times New Roman" w:cs="Times New Roman"/>
          <w:b/>
          <w:bCs/>
          <w:color w:val="000000"/>
          <w:kern w:val="0"/>
          <w:sz w:val="23"/>
          <w:szCs w:val="23"/>
          <w:u w:val="single"/>
          <w14:ligatures w14:val="none"/>
        </w:rPr>
      </w:pPr>
    </w:p>
    <w:p w14:paraId="3577A7BB" w14:textId="4C9B61FE" w:rsidR="00342068" w:rsidRDefault="00342068" w:rsidP="009E31B9">
      <w:pPr>
        <w:spacing w:after="0" w:line="240" w:lineRule="auto"/>
        <w:jc w:val="center"/>
        <w:rPr>
          <w:rFonts w:ascii="Times New Roman" w:eastAsia="Times New Roman" w:hAnsi="Times New Roman" w:cs="Times New Roman"/>
          <w:b/>
          <w:bCs/>
          <w:color w:val="000000"/>
          <w:kern w:val="0"/>
          <w:sz w:val="23"/>
          <w:szCs w:val="23"/>
          <w:u w:val="single"/>
          <w14:ligatures w14:val="none"/>
        </w:rPr>
      </w:pPr>
    </w:p>
    <w:p w14:paraId="5C424224" w14:textId="69D1ECD5" w:rsidR="005733F4" w:rsidRPr="00295D2F" w:rsidRDefault="0093018E" w:rsidP="009E31B9">
      <w:pPr>
        <w:spacing w:after="0" w:line="240" w:lineRule="auto"/>
        <w:jc w:val="center"/>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b/>
          <w:bCs/>
          <w:color w:val="000000"/>
          <w:kern w:val="0"/>
          <w:sz w:val="23"/>
          <w:szCs w:val="23"/>
          <w:u w:val="single"/>
          <w14:ligatures w14:val="none"/>
        </w:rPr>
        <w:t>G</w:t>
      </w:r>
      <w:r w:rsidR="005733F4" w:rsidRPr="00295D2F">
        <w:rPr>
          <w:rFonts w:ascii="Times New Roman" w:eastAsia="Times New Roman" w:hAnsi="Times New Roman" w:cs="Times New Roman"/>
          <w:b/>
          <w:bCs/>
          <w:color w:val="000000"/>
          <w:kern w:val="0"/>
          <w:sz w:val="23"/>
          <w:szCs w:val="23"/>
          <w:u w:val="single"/>
          <w14:ligatures w14:val="none"/>
        </w:rPr>
        <w:t xml:space="preserve">reat power </w:t>
      </w:r>
      <w:r w:rsidR="00295D2F">
        <w:rPr>
          <w:rFonts w:ascii="Times New Roman" w:eastAsia="Times New Roman" w:hAnsi="Times New Roman" w:cs="Times New Roman"/>
          <w:b/>
          <w:bCs/>
          <w:color w:val="000000"/>
          <w:kern w:val="0"/>
          <w:sz w:val="23"/>
          <w:szCs w:val="23"/>
          <w:u w:val="single"/>
          <w14:ligatures w14:val="none"/>
        </w:rPr>
        <w:t>politics</w:t>
      </w:r>
      <w:r w:rsidR="005733F4" w:rsidRPr="00295D2F">
        <w:rPr>
          <w:rFonts w:ascii="Times New Roman" w:eastAsia="Times New Roman" w:hAnsi="Times New Roman" w:cs="Times New Roman"/>
          <w:b/>
          <w:bCs/>
          <w:color w:val="000000"/>
          <w:kern w:val="0"/>
          <w:sz w:val="23"/>
          <w:szCs w:val="23"/>
          <w:u w:val="single"/>
          <w14:ligatures w14:val="none"/>
        </w:rPr>
        <w:t>: A rationalist theory of historical and cultural context</w:t>
      </w:r>
    </w:p>
    <w:p w14:paraId="35A37499" w14:textId="1BE6F4D4" w:rsidR="005C12F2" w:rsidRPr="00295D2F" w:rsidRDefault="005C12F2" w:rsidP="005471AB">
      <w:pPr>
        <w:spacing w:after="0" w:line="240" w:lineRule="auto"/>
        <w:jc w:val="both"/>
        <w:rPr>
          <w:rFonts w:ascii="Times New Roman" w:eastAsia="Times New Roman" w:hAnsi="Times New Roman" w:cs="Times New Roman"/>
          <w:color w:val="000000"/>
          <w:kern w:val="0"/>
          <w:sz w:val="23"/>
          <w:szCs w:val="23"/>
          <w14:ligatures w14:val="none"/>
        </w:rPr>
      </w:pPr>
    </w:p>
    <w:p w14:paraId="064B1BAC" w14:textId="4D5DF48E" w:rsidR="002B0DAE" w:rsidRPr="00295D2F" w:rsidRDefault="005C02EE" w:rsidP="005471AB">
      <w:pPr>
        <w:spacing w:after="0" w:line="240" w:lineRule="auto"/>
        <w:jc w:val="center"/>
        <w:rPr>
          <w:rFonts w:ascii="Times New Roman" w:eastAsia="Times New Roman" w:hAnsi="Times New Roman" w:cs="Times New Roman"/>
          <w:b/>
          <w:bCs/>
          <w:color w:val="000000"/>
          <w:kern w:val="0"/>
          <w:sz w:val="23"/>
          <w:szCs w:val="23"/>
          <w:u w:val="single"/>
          <w14:ligatures w14:val="none"/>
        </w:rPr>
      </w:pPr>
      <w:r>
        <w:rPr>
          <w:rFonts w:ascii="Times New Roman" w:eastAsia="Times New Roman" w:hAnsi="Times New Roman" w:cs="Times New Roman"/>
          <w:b/>
          <w:bCs/>
          <w:color w:val="000000"/>
          <w:kern w:val="0"/>
          <w:sz w:val="23"/>
          <w:szCs w:val="23"/>
          <w:u w:val="single"/>
          <w14:ligatures w14:val="none"/>
        </w:rPr>
        <w:t xml:space="preserve">A Precis  </w:t>
      </w:r>
    </w:p>
    <w:p w14:paraId="0E0C3A38" w14:textId="06223FC7" w:rsidR="00295D2F" w:rsidRDefault="00295D2F" w:rsidP="005471AB">
      <w:pPr>
        <w:spacing w:after="0" w:line="240" w:lineRule="auto"/>
        <w:jc w:val="center"/>
        <w:rPr>
          <w:rFonts w:ascii="Times New Roman" w:eastAsia="Times New Roman" w:hAnsi="Times New Roman" w:cs="Times New Roman"/>
          <w:b/>
          <w:bCs/>
          <w:color w:val="000000"/>
          <w:kern w:val="0"/>
          <w:sz w:val="23"/>
          <w:szCs w:val="23"/>
          <w14:ligatures w14:val="none"/>
        </w:rPr>
      </w:pPr>
    </w:p>
    <w:p w14:paraId="6AF56911" w14:textId="63CC9EB8" w:rsidR="00295D2F" w:rsidRDefault="00295D2F" w:rsidP="005471AB">
      <w:pPr>
        <w:spacing w:after="0" w:line="240" w:lineRule="auto"/>
        <w:jc w:val="center"/>
        <w:rPr>
          <w:rFonts w:ascii="Times New Roman" w:eastAsia="Times New Roman" w:hAnsi="Times New Roman" w:cs="Times New Roman"/>
          <w:b/>
          <w:bCs/>
          <w:color w:val="000000"/>
          <w:kern w:val="0"/>
          <w:sz w:val="23"/>
          <w:szCs w:val="23"/>
          <w14:ligatures w14:val="none"/>
        </w:rPr>
      </w:pPr>
    </w:p>
    <w:p w14:paraId="3BF1E843" w14:textId="77777777" w:rsidR="00295D2F" w:rsidRDefault="00295D2F" w:rsidP="005471AB">
      <w:pPr>
        <w:spacing w:after="0" w:line="240" w:lineRule="auto"/>
        <w:jc w:val="center"/>
        <w:rPr>
          <w:rFonts w:ascii="Times New Roman" w:eastAsia="Times New Roman" w:hAnsi="Times New Roman" w:cs="Times New Roman"/>
          <w:b/>
          <w:bCs/>
          <w:color w:val="000000"/>
          <w:kern w:val="0"/>
          <w:sz w:val="23"/>
          <w:szCs w:val="23"/>
          <w14:ligatures w14:val="none"/>
        </w:rPr>
      </w:pPr>
    </w:p>
    <w:p w14:paraId="74F0528A" w14:textId="10D67326" w:rsidR="005733F4" w:rsidRPr="00295D2F" w:rsidRDefault="005733F4" w:rsidP="005471AB">
      <w:pPr>
        <w:spacing w:after="0" w:line="240" w:lineRule="auto"/>
        <w:jc w:val="center"/>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Michael F Joseph</w:t>
      </w:r>
    </w:p>
    <w:p w14:paraId="429B74D0" w14:textId="697094A6" w:rsidR="005733F4" w:rsidRPr="00295D2F" w:rsidRDefault="005733F4" w:rsidP="005471AB">
      <w:pPr>
        <w:spacing w:after="0" w:line="240" w:lineRule="auto"/>
        <w:jc w:val="center"/>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Assistant Professor of Political Science</w:t>
      </w:r>
    </w:p>
    <w:p w14:paraId="60DD32FE" w14:textId="1F038CC2" w:rsidR="005733F4" w:rsidRPr="00295D2F" w:rsidRDefault="005733F4" w:rsidP="005471AB">
      <w:pPr>
        <w:spacing w:after="0" w:line="240" w:lineRule="auto"/>
        <w:jc w:val="center"/>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University of California, San Diego.</w:t>
      </w:r>
    </w:p>
    <w:p w14:paraId="20FA158A" w14:textId="663BA9E5" w:rsidR="005733F4" w:rsidRPr="00295D2F" w:rsidRDefault="005733F4" w:rsidP="005471AB">
      <w:pPr>
        <w:spacing w:after="0" w:line="240" w:lineRule="auto"/>
        <w:jc w:val="center"/>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1155CC"/>
          <w:kern w:val="0"/>
          <w:sz w:val="23"/>
          <w:szCs w:val="23"/>
          <w:u w:val="single"/>
          <w14:ligatures w14:val="none"/>
        </w:rPr>
        <w:t>mfjoseph@ucsd.edu</w:t>
      </w:r>
    </w:p>
    <w:p w14:paraId="35190BC0" w14:textId="19F1919B" w:rsidR="005733F4" w:rsidRPr="00295D2F" w:rsidRDefault="005733F4" w:rsidP="005471AB">
      <w:pPr>
        <w:spacing w:after="0" w:line="480" w:lineRule="auto"/>
        <w:ind w:right="11" w:firstLine="9"/>
        <w:jc w:val="center"/>
        <w:rPr>
          <w:rFonts w:ascii="Times New Roman" w:eastAsia="Times New Roman" w:hAnsi="Times New Roman" w:cs="Times New Roman"/>
          <w:kern w:val="0"/>
          <w:sz w:val="23"/>
          <w:szCs w:val="23"/>
          <w14:ligatures w14:val="none"/>
        </w:rPr>
      </w:pPr>
    </w:p>
    <w:p w14:paraId="1CE49C92" w14:textId="77777777" w:rsidR="005733F4" w:rsidRPr="00295D2F" w:rsidRDefault="005733F4" w:rsidP="005471AB">
      <w:pPr>
        <w:spacing w:after="0" w:line="240" w:lineRule="auto"/>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r w:rsidRPr="00295D2F">
        <w:rPr>
          <w:rFonts w:ascii="Times New Roman" w:eastAsia="Times New Roman" w:hAnsi="Times New Roman" w:cs="Times New Roman"/>
          <w:kern w:val="0"/>
          <w:sz w:val="23"/>
          <w:szCs w:val="23"/>
          <w14:ligatures w14:val="none"/>
        </w:rPr>
        <w:br/>
      </w:r>
    </w:p>
    <w:p w14:paraId="621F4227" w14:textId="77777777" w:rsidR="005733F4" w:rsidRPr="00295D2F" w:rsidRDefault="005733F4" w:rsidP="005471AB">
      <w:pPr>
        <w:spacing w:after="0"/>
        <w:jc w:val="both"/>
        <w:rPr>
          <w:rFonts w:ascii="Times New Roman" w:eastAsia="Times New Roman" w:hAnsi="Times New Roman" w:cs="Times New Roman"/>
          <w:b/>
          <w:bCs/>
          <w:color w:val="000000"/>
          <w:kern w:val="0"/>
          <w:sz w:val="23"/>
          <w:szCs w:val="23"/>
          <w14:ligatures w14:val="none"/>
        </w:rPr>
      </w:pPr>
      <w:r w:rsidRPr="00295D2F">
        <w:rPr>
          <w:rFonts w:ascii="Times New Roman" w:eastAsia="Times New Roman" w:hAnsi="Times New Roman" w:cs="Times New Roman"/>
          <w:b/>
          <w:bCs/>
          <w:color w:val="000000"/>
          <w:kern w:val="0"/>
          <w:sz w:val="23"/>
          <w:szCs w:val="23"/>
          <w14:ligatures w14:val="none"/>
        </w:rPr>
        <w:br w:type="page"/>
      </w:r>
    </w:p>
    <w:p w14:paraId="09573C06" w14:textId="23779D4E" w:rsidR="005733F4" w:rsidRPr="00295D2F" w:rsidRDefault="005733F4" w:rsidP="005471AB">
      <w:pPr>
        <w:spacing w:after="0" w:line="240" w:lineRule="auto"/>
        <w:ind w:left="8"/>
        <w:jc w:val="both"/>
        <w:rPr>
          <w:rFonts w:ascii="Times New Roman" w:eastAsia="Times New Roman" w:hAnsi="Times New Roman" w:cs="Times New Roman"/>
          <w:b/>
          <w:bCs/>
          <w:color w:val="000000"/>
          <w:kern w:val="0"/>
          <w:sz w:val="23"/>
          <w:szCs w:val="23"/>
          <w14:ligatures w14:val="none"/>
        </w:rPr>
      </w:pPr>
      <w:r w:rsidRPr="00295D2F">
        <w:rPr>
          <w:rFonts w:ascii="Times New Roman" w:eastAsia="Times New Roman" w:hAnsi="Times New Roman" w:cs="Times New Roman"/>
          <w:b/>
          <w:bCs/>
          <w:color w:val="000000"/>
          <w:kern w:val="0"/>
          <w:sz w:val="23"/>
          <w:szCs w:val="23"/>
          <w14:ligatures w14:val="none"/>
        </w:rPr>
        <w:lastRenderedPageBreak/>
        <w:t>One Page Summary:</w:t>
      </w:r>
    </w:p>
    <w:p w14:paraId="4AAE802A" w14:textId="77777777" w:rsidR="005F59D2" w:rsidRPr="00295D2F" w:rsidRDefault="005F59D2" w:rsidP="005471AB">
      <w:pPr>
        <w:spacing w:after="0" w:line="240" w:lineRule="auto"/>
        <w:ind w:left="1" w:right="5"/>
        <w:jc w:val="both"/>
        <w:rPr>
          <w:rFonts w:ascii="Times New Roman" w:hAnsi="Times New Roman" w:cs="Times New Roman"/>
          <w:sz w:val="23"/>
          <w:szCs w:val="23"/>
        </w:rPr>
      </w:pPr>
    </w:p>
    <w:p w14:paraId="180D4A04" w14:textId="73EFD893" w:rsidR="00676BB9" w:rsidRPr="00295D2F" w:rsidRDefault="00676BB9" w:rsidP="005471AB">
      <w:pPr>
        <w:spacing w:after="0" w:line="240" w:lineRule="auto"/>
        <w:ind w:left="1" w:right="5"/>
        <w:jc w:val="both"/>
        <w:rPr>
          <w:rFonts w:ascii="Times New Roman" w:hAnsi="Times New Roman" w:cs="Times New Roman"/>
          <w:sz w:val="23"/>
          <w:szCs w:val="23"/>
        </w:rPr>
      </w:pPr>
      <w:r w:rsidRPr="00295D2F">
        <w:rPr>
          <w:rFonts w:ascii="Times New Roman" w:hAnsi="Times New Roman" w:cs="Times New Roman"/>
          <w:sz w:val="23"/>
          <w:szCs w:val="23"/>
        </w:rPr>
        <w:t xml:space="preserve">The rise of China is the United States’ greatest security challenge. Critics argue that US </w:t>
      </w:r>
      <w:r w:rsidR="00295D2F">
        <w:rPr>
          <w:rFonts w:ascii="Times New Roman" w:hAnsi="Times New Roman" w:cs="Times New Roman"/>
          <w:sz w:val="23"/>
          <w:szCs w:val="23"/>
        </w:rPr>
        <w:t xml:space="preserve">presidents have </w:t>
      </w:r>
      <w:r w:rsidRPr="00295D2F">
        <w:rPr>
          <w:rFonts w:ascii="Times New Roman" w:hAnsi="Times New Roman" w:cs="Times New Roman"/>
          <w:sz w:val="23"/>
          <w:szCs w:val="23"/>
        </w:rPr>
        <w:t xml:space="preserve">repeatedly mis-managed it. During the 1990s, presidents were criticized for cautiously hedging as China rose rapidly. More recent presidents were criticized for shifting to strategic competition too quickly, and without adequate preparation. Were these good policies, or failures caused by individual and bureaucratic forces? If US policy is a failure, it is a failure that appears frequently through history. Many important cases start with a long period of cautious hedging as a revisionist power (a Challenger) rapidly rises, instigates crises and takes territory. Then relations suddenly change. In some cases, great powers reach a stable </w:t>
      </w:r>
      <w:r w:rsidRPr="00295D2F">
        <w:rPr>
          <w:rFonts w:ascii="Times New Roman" w:eastAsia="Times New Roman" w:hAnsi="Times New Roman" w:cs="Times New Roman"/>
          <w:color w:val="000000"/>
          <w:kern w:val="0"/>
          <w:sz w:val="23"/>
          <w:szCs w:val="23"/>
          <w14:ligatures w14:val="none"/>
        </w:rPr>
        <w:t>compromise</w:t>
      </w:r>
      <w:r w:rsidRPr="00295D2F">
        <w:rPr>
          <w:rFonts w:ascii="Times New Roman" w:hAnsi="Times New Roman" w:cs="Times New Roman"/>
          <w:sz w:val="23"/>
          <w:szCs w:val="23"/>
        </w:rPr>
        <w:t xml:space="preserve"> (</w:t>
      </w:r>
      <w:proofErr w:type="gramStart"/>
      <w:r w:rsidRPr="00295D2F">
        <w:rPr>
          <w:rFonts w:ascii="Times New Roman" w:hAnsi="Times New Roman" w:cs="Times New Roman"/>
          <w:sz w:val="23"/>
          <w:szCs w:val="23"/>
        </w:rPr>
        <w:t>e.g.</w:t>
      </w:r>
      <w:proofErr w:type="gramEnd"/>
      <w:r w:rsidRPr="00295D2F">
        <w:rPr>
          <w:rFonts w:ascii="Times New Roman" w:hAnsi="Times New Roman" w:cs="Times New Roman"/>
          <w:sz w:val="23"/>
          <w:szCs w:val="23"/>
        </w:rPr>
        <w:t xml:space="preserve"> the Anglo-American peace circa 1904). In other cases, status quo powers (Defenders) suddenly realize that the Challenger’s motives are vast, and abruptly shift to competition. This shift drives devastating events </w:t>
      </w:r>
      <w:r w:rsidR="007A21D4" w:rsidRPr="00295D2F">
        <w:rPr>
          <w:rFonts w:ascii="Times New Roman" w:hAnsi="Times New Roman" w:cs="Times New Roman"/>
          <w:sz w:val="23"/>
          <w:szCs w:val="23"/>
        </w:rPr>
        <w:t xml:space="preserve">such as </w:t>
      </w:r>
      <w:r w:rsidRPr="00295D2F">
        <w:rPr>
          <w:rFonts w:ascii="Times New Roman" w:hAnsi="Times New Roman" w:cs="Times New Roman"/>
          <w:sz w:val="23"/>
          <w:szCs w:val="23"/>
        </w:rPr>
        <w:t>the Cold War</w:t>
      </w:r>
      <w:r w:rsidR="007A21D4" w:rsidRPr="00295D2F">
        <w:rPr>
          <w:rFonts w:ascii="Times New Roman" w:hAnsi="Times New Roman" w:cs="Times New Roman"/>
          <w:sz w:val="23"/>
          <w:szCs w:val="23"/>
        </w:rPr>
        <w:t xml:space="preserve"> and</w:t>
      </w:r>
      <w:r w:rsidRPr="00295D2F">
        <w:rPr>
          <w:rFonts w:ascii="Times New Roman" w:hAnsi="Times New Roman" w:cs="Times New Roman"/>
          <w:sz w:val="23"/>
          <w:szCs w:val="23"/>
        </w:rPr>
        <w:t xml:space="preserve"> the World Wars. The pattern </w:t>
      </w:r>
      <w:r w:rsidR="00295D2F">
        <w:rPr>
          <w:rFonts w:ascii="Times New Roman" w:hAnsi="Times New Roman" w:cs="Times New Roman"/>
          <w:sz w:val="23"/>
          <w:szCs w:val="23"/>
        </w:rPr>
        <w:t xml:space="preserve">of great power relations </w:t>
      </w:r>
      <w:r w:rsidRPr="00295D2F">
        <w:rPr>
          <w:rFonts w:ascii="Times New Roman" w:hAnsi="Times New Roman" w:cs="Times New Roman"/>
          <w:sz w:val="23"/>
          <w:szCs w:val="23"/>
        </w:rPr>
        <w:t xml:space="preserve">suggests </w:t>
      </w:r>
      <w:r w:rsidR="00295D2F">
        <w:rPr>
          <w:rFonts w:ascii="Times New Roman" w:hAnsi="Times New Roman" w:cs="Times New Roman"/>
          <w:sz w:val="23"/>
          <w:szCs w:val="23"/>
        </w:rPr>
        <w:t>China is one case of a causal process that needs explaining</w:t>
      </w:r>
      <w:r w:rsidRPr="00295D2F">
        <w:rPr>
          <w:rFonts w:ascii="Times New Roman" w:hAnsi="Times New Roman" w:cs="Times New Roman"/>
          <w:sz w:val="23"/>
          <w:szCs w:val="23"/>
        </w:rPr>
        <w:t>: in cases of enduring great power relations, what explains long periods of hedging in the face of shifting power and repeated demands, and either a sudden shift to all-out competition, or a stable peace?</w:t>
      </w:r>
    </w:p>
    <w:p w14:paraId="201C5510" w14:textId="77777777" w:rsidR="007D3699" w:rsidRPr="00295D2F" w:rsidRDefault="007D3699" w:rsidP="005471AB">
      <w:pPr>
        <w:spacing w:after="0" w:line="240" w:lineRule="auto"/>
        <w:ind w:left="1" w:right="5"/>
        <w:jc w:val="both"/>
        <w:rPr>
          <w:rFonts w:ascii="Times New Roman" w:hAnsi="Times New Roman" w:cs="Times New Roman"/>
          <w:sz w:val="23"/>
          <w:szCs w:val="23"/>
        </w:rPr>
      </w:pPr>
    </w:p>
    <w:p w14:paraId="72A66162" w14:textId="633B4CA8" w:rsidR="005733F4" w:rsidRPr="00295D2F" w:rsidRDefault="00E26EB8" w:rsidP="005471AB">
      <w:pPr>
        <w:spacing w:after="0" w:line="240" w:lineRule="auto"/>
        <w:ind w:left="1" w:right="5"/>
        <w:jc w:val="both"/>
        <w:rPr>
          <w:rFonts w:ascii="Times New Roman" w:eastAsia="Times New Roman" w:hAnsi="Times New Roman" w:cs="Times New Roman"/>
          <w:color w:val="000000"/>
          <w:kern w:val="0"/>
          <w:sz w:val="23"/>
          <w:szCs w:val="23"/>
          <w14:ligatures w14:val="none"/>
        </w:rPr>
      </w:pPr>
      <w:r w:rsidRPr="00295D2F">
        <w:rPr>
          <w:rFonts w:ascii="Times New Roman" w:hAnsi="Times New Roman" w:cs="Times New Roman"/>
          <w:sz w:val="23"/>
          <w:szCs w:val="23"/>
        </w:rPr>
        <w:t xml:space="preserve">I develop a theory to </w:t>
      </w:r>
      <w:r w:rsidR="00140F10" w:rsidRPr="00295D2F">
        <w:rPr>
          <w:rFonts w:ascii="Times New Roman" w:hAnsi="Times New Roman" w:cs="Times New Roman"/>
          <w:sz w:val="23"/>
          <w:szCs w:val="23"/>
        </w:rPr>
        <w:t>explain</w:t>
      </w:r>
      <w:r w:rsidR="00ED0171" w:rsidRPr="00295D2F">
        <w:rPr>
          <w:rFonts w:ascii="Times New Roman" w:hAnsi="Times New Roman" w:cs="Times New Roman"/>
          <w:sz w:val="23"/>
          <w:szCs w:val="23"/>
        </w:rPr>
        <w:t xml:space="preserve"> </w:t>
      </w:r>
      <w:r w:rsidR="00140F10" w:rsidRPr="00295D2F">
        <w:rPr>
          <w:rFonts w:ascii="Times New Roman" w:hAnsi="Times New Roman" w:cs="Times New Roman"/>
          <w:sz w:val="23"/>
          <w:szCs w:val="23"/>
        </w:rPr>
        <w:t>the instances and timing of great power competition</w:t>
      </w:r>
      <w:r w:rsidR="005733F4" w:rsidRPr="00295D2F">
        <w:rPr>
          <w:rFonts w:ascii="Times New Roman" w:hAnsi="Times New Roman" w:cs="Times New Roman"/>
          <w:sz w:val="23"/>
          <w:szCs w:val="23"/>
        </w:rPr>
        <w:t xml:space="preserve">. </w:t>
      </w:r>
      <w:r w:rsidR="008D1200" w:rsidRPr="00295D2F">
        <w:rPr>
          <w:rFonts w:ascii="Times New Roman" w:eastAsia="Times New Roman" w:hAnsi="Times New Roman" w:cs="Times New Roman"/>
          <w:color w:val="000000"/>
          <w:kern w:val="0"/>
          <w:sz w:val="23"/>
          <w:szCs w:val="23"/>
          <w14:ligatures w14:val="none"/>
        </w:rPr>
        <w:t xml:space="preserve">My theory starts with </w:t>
      </w:r>
      <w:r w:rsidRPr="00295D2F">
        <w:rPr>
          <w:rFonts w:ascii="Times New Roman" w:eastAsia="Times New Roman" w:hAnsi="Times New Roman" w:cs="Times New Roman"/>
          <w:color w:val="000000"/>
          <w:kern w:val="0"/>
          <w:sz w:val="23"/>
          <w:szCs w:val="23"/>
          <w14:ligatures w14:val="none"/>
        </w:rPr>
        <w:t xml:space="preserve">two </w:t>
      </w:r>
      <w:r w:rsidR="008D1200" w:rsidRPr="00295D2F">
        <w:rPr>
          <w:rFonts w:ascii="Times New Roman" w:eastAsia="Times New Roman" w:hAnsi="Times New Roman" w:cs="Times New Roman"/>
          <w:color w:val="000000"/>
          <w:kern w:val="0"/>
          <w:sz w:val="23"/>
          <w:szCs w:val="23"/>
          <w14:ligatures w14:val="none"/>
        </w:rPr>
        <w:t>classic strategic problems</w:t>
      </w:r>
      <w:r w:rsidR="004736BB" w:rsidRPr="00295D2F">
        <w:rPr>
          <w:rFonts w:ascii="Times New Roman" w:eastAsia="Times New Roman" w:hAnsi="Times New Roman" w:cs="Times New Roman"/>
          <w:color w:val="000000"/>
          <w:kern w:val="0"/>
          <w:sz w:val="23"/>
          <w:szCs w:val="23"/>
          <w14:ligatures w14:val="none"/>
        </w:rPr>
        <w:t xml:space="preserve">: </w:t>
      </w:r>
      <w:r w:rsidR="009407D6" w:rsidRPr="00295D2F">
        <w:rPr>
          <w:rFonts w:ascii="Times New Roman" w:eastAsia="Times New Roman" w:hAnsi="Times New Roman" w:cs="Times New Roman"/>
          <w:color w:val="000000"/>
          <w:kern w:val="0"/>
          <w:sz w:val="23"/>
          <w:szCs w:val="23"/>
          <w14:ligatures w14:val="none"/>
        </w:rPr>
        <w:t xml:space="preserve">shifting </w:t>
      </w:r>
      <w:r w:rsidR="008D1200" w:rsidRPr="00295D2F">
        <w:rPr>
          <w:rFonts w:ascii="Times New Roman" w:eastAsia="Times New Roman" w:hAnsi="Times New Roman" w:cs="Times New Roman"/>
          <w:color w:val="000000"/>
          <w:kern w:val="0"/>
          <w:sz w:val="23"/>
          <w:szCs w:val="23"/>
          <w14:ligatures w14:val="none"/>
        </w:rPr>
        <w:t xml:space="preserve">power </w:t>
      </w:r>
      <w:r w:rsidR="005733F4" w:rsidRPr="00295D2F">
        <w:rPr>
          <w:rFonts w:ascii="Times New Roman" w:eastAsia="Times New Roman" w:hAnsi="Times New Roman" w:cs="Times New Roman"/>
          <w:color w:val="000000"/>
          <w:kern w:val="0"/>
          <w:sz w:val="23"/>
          <w:szCs w:val="23"/>
          <w14:ligatures w14:val="none"/>
        </w:rPr>
        <w:t>(Powell 1999)</w:t>
      </w:r>
      <w:r w:rsidR="008D1200" w:rsidRPr="00295D2F">
        <w:rPr>
          <w:rFonts w:ascii="Times New Roman" w:eastAsia="Times New Roman" w:hAnsi="Times New Roman" w:cs="Times New Roman"/>
          <w:color w:val="000000"/>
          <w:kern w:val="0"/>
          <w:sz w:val="23"/>
          <w:szCs w:val="23"/>
          <w14:ligatures w14:val="none"/>
        </w:rPr>
        <w:t xml:space="preserve"> and </w:t>
      </w:r>
      <w:r w:rsidR="00A77908" w:rsidRPr="00295D2F">
        <w:rPr>
          <w:rFonts w:ascii="Times New Roman" w:eastAsia="Times New Roman" w:hAnsi="Times New Roman" w:cs="Times New Roman"/>
          <w:color w:val="000000"/>
          <w:kern w:val="0"/>
          <w:sz w:val="23"/>
          <w:szCs w:val="23"/>
          <w14:ligatures w14:val="none"/>
        </w:rPr>
        <w:t xml:space="preserve">uncertainty about </w:t>
      </w:r>
      <w:r w:rsidR="008D1200" w:rsidRPr="00295D2F">
        <w:rPr>
          <w:rFonts w:ascii="Times New Roman" w:eastAsia="Times New Roman" w:hAnsi="Times New Roman" w:cs="Times New Roman"/>
          <w:color w:val="000000"/>
          <w:kern w:val="0"/>
          <w:sz w:val="23"/>
          <w:szCs w:val="23"/>
          <w14:ligatures w14:val="none"/>
        </w:rPr>
        <w:t xml:space="preserve">motives (Glaser, 2010, Waltz, 1979). But I get different </w:t>
      </w:r>
      <w:r w:rsidR="000E2E57" w:rsidRPr="00295D2F">
        <w:rPr>
          <w:rFonts w:ascii="Times New Roman" w:eastAsia="Times New Roman" w:hAnsi="Times New Roman" w:cs="Times New Roman"/>
          <w:color w:val="000000"/>
          <w:kern w:val="0"/>
          <w:sz w:val="23"/>
          <w:szCs w:val="23"/>
          <w14:ligatures w14:val="none"/>
        </w:rPr>
        <w:t xml:space="preserve">predictions </w:t>
      </w:r>
      <w:r w:rsidR="007B3A09" w:rsidRPr="00295D2F">
        <w:rPr>
          <w:rFonts w:ascii="Times New Roman" w:eastAsia="Times New Roman" w:hAnsi="Times New Roman" w:cs="Times New Roman"/>
          <w:color w:val="000000"/>
          <w:kern w:val="0"/>
          <w:sz w:val="23"/>
          <w:szCs w:val="23"/>
          <w14:ligatures w14:val="none"/>
        </w:rPr>
        <w:t xml:space="preserve">from past theories </w:t>
      </w:r>
      <w:r w:rsidR="00140F10" w:rsidRPr="00295D2F">
        <w:rPr>
          <w:rFonts w:ascii="Times New Roman" w:eastAsia="Times New Roman" w:hAnsi="Times New Roman" w:cs="Times New Roman"/>
          <w:color w:val="000000"/>
          <w:kern w:val="0"/>
          <w:sz w:val="23"/>
          <w:szCs w:val="23"/>
          <w14:ligatures w14:val="none"/>
        </w:rPr>
        <w:t xml:space="preserve">because </w:t>
      </w:r>
      <w:r w:rsidR="005733F4" w:rsidRPr="00295D2F">
        <w:rPr>
          <w:rFonts w:ascii="Times New Roman" w:eastAsia="Times New Roman" w:hAnsi="Times New Roman" w:cs="Times New Roman"/>
          <w:color w:val="000000"/>
          <w:kern w:val="0"/>
          <w:sz w:val="23"/>
          <w:szCs w:val="23"/>
          <w14:ligatures w14:val="none"/>
        </w:rPr>
        <w:t xml:space="preserve">I </w:t>
      </w:r>
      <w:r w:rsidR="008D1200" w:rsidRPr="00295D2F">
        <w:rPr>
          <w:rFonts w:ascii="Times New Roman" w:eastAsia="Times New Roman" w:hAnsi="Times New Roman" w:cs="Times New Roman"/>
          <w:color w:val="000000"/>
          <w:kern w:val="0"/>
          <w:sz w:val="23"/>
          <w:szCs w:val="23"/>
          <w14:ligatures w14:val="none"/>
        </w:rPr>
        <w:t xml:space="preserve">enrich the foreign policy motives that states can </w:t>
      </w:r>
      <w:r w:rsidR="00140F10" w:rsidRPr="00295D2F">
        <w:rPr>
          <w:rFonts w:ascii="Times New Roman" w:eastAsia="Times New Roman" w:hAnsi="Times New Roman" w:cs="Times New Roman"/>
          <w:color w:val="000000"/>
          <w:kern w:val="0"/>
          <w:sz w:val="23"/>
          <w:szCs w:val="23"/>
          <w14:ligatures w14:val="none"/>
        </w:rPr>
        <w:t>hold</w:t>
      </w:r>
      <w:r w:rsidR="0093018E" w:rsidRPr="00295D2F">
        <w:rPr>
          <w:rFonts w:ascii="Times New Roman" w:eastAsia="Times New Roman" w:hAnsi="Times New Roman" w:cs="Times New Roman"/>
          <w:color w:val="000000"/>
          <w:kern w:val="0"/>
          <w:sz w:val="23"/>
          <w:szCs w:val="23"/>
          <w14:ligatures w14:val="none"/>
        </w:rPr>
        <w:t>.</w:t>
      </w:r>
      <w:r w:rsidR="004736BB" w:rsidRPr="00295D2F">
        <w:rPr>
          <w:rFonts w:ascii="Times New Roman" w:eastAsia="Times New Roman" w:hAnsi="Times New Roman" w:cs="Times New Roman"/>
          <w:color w:val="000000"/>
          <w:kern w:val="0"/>
          <w:sz w:val="23"/>
          <w:szCs w:val="23"/>
          <w14:ligatures w14:val="none"/>
        </w:rPr>
        <w:t xml:space="preserve"> </w:t>
      </w:r>
      <w:r w:rsidR="005F59D2" w:rsidRPr="00295D2F">
        <w:rPr>
          <w:rFonts w:ascii="Times New Roman" w:eastAsia="Times New Roman" w:hAnsi="Times New Roman" w:cs="Times New Roman"/>
          <w:color w:val="000000"/>
          <w:kern w:val="0"/>
          <w:sz w:val="23"/>
          <w:szCs w:val="23"/>
          <w14:ligatures w14:val="none"/>
        </w:rPr>
        <w:t xml:space="preserve">Using an informal description of several formal models, </w:t>
      </w:r>
      <w:r w:rsidR="008D1200" w:rsidRPr="00295D2F">
        <w:rPr>
          <w:rFonts w:ascii="Times New Roman" w:eastAsia="Times New Roman" w:hAnsi="Times New Roman" w:cs="Times New Roman"/>
          <w:color w:val="000000"/>
          <w:kern w:val="0"/>
          <w:sz w:val="23"/>
          <w:szCs w:val="23"/>
          <w14:ligatures w14:val="none"/>
        </w:rPr>
        <w:t xml:space="preserve">I </w:t>
      </w:r>
      <w:r w:rsidR="005F59D2" w:rsidRPr="00295D2F">
        <w:rPr>
          <w:rFonts w:ascii="Times New Roman" w:eastAsia="Times New Roman" w:hAnsi="Times New Roman" w:cs="Times New Roman"/>
          <w:color w:val="000000"/>
          <w:kern w:val="0"/>
          <w:sz w:val="23"/>
          <w:szCs w:val="23"/>
          <w14:ligatures w14:val="none"/>
        </w:rPr>
        <w:t xml:space="preserve">argue </w:t>
      </w:r>
      <w:r w:rsidR="008D1200" w:rsidRPr="00295D2F">
        <w:rPr>
          <w:rFonts w:ascii="Times New Roman" w:eastAsia="Times New Roman" w:hAnsi="Times New Roman" w:cs="Times New Roman"/>
          <w:color w:val="000000"/>
          <w:kern w:val="0"/>
          <w:sz w:val="23"/>
          <w:szCs w:val="23"/>
          <w14:ligatures w14:val="none"/>
        </w:rPr>
        <w:t>that enduring great power rivalries unfold in one of two ways: delayed competition or delayed peac</w:t>
      </w:r>
      <w:r w:rsidR="000E2E57" w:rsidRPr="00295D2F">
        <w:rPr>
          <w:rFonts w:ascii="Times New Roman" w:eastAsia="Times New Roman" w:hAnsi="Times New Roman" w:cs="Times New Roman"/>
          <w:color w:val="000000"/>
          <w:kern w:val="0"/>
          <w:sz w:val="23"/>
          <w:szCs w:val="23"/>
          <w14:ligatures w14:val="none"/>
        </w:rPr>
        <w:t xml:space="preserve">e. </w:t>
      </w:r>
      <w:r w:rsidR="0093018E" w:rsidRPr="00295D2F">
        <w:rPr>
          <w:rFonts w:ascii="Times New Roman" w:eastAsia="Times New Roman" w:hAnsi="Times New Roman" w:cs="Times New Roman"/>
          <w:color w:val="000000"/>
          <w:kern w:val="0"/>
          <w:sz w:val="23"/>
          <w:szCs w:val="23"/>
          <w14:ligatures w14:val="none"/>
        </w:rPr>
        <w:t xml:space="preserve">How they unfold depends on </w:t>
      </w:r>
      <w:r w:rsidR="004736BB" w:rsidRPr="00295D2F">
        <w:rPr>
          <w:rFonts w:ascii="Times New Roman" w:eastAsia="Times New Roman" w:hAnsi="Times New Roman" w:cs="Times New Roman"/>
          <w:color w:val="000000"/>
          <w:kern w:val="0"/>
          <w:sz w:val="23"/>
          <w:szCs w:val="23"/>
          <w14:ligatures w14:val="none"/>
        </w:rPr>
        <w:t xml:space="preserve">the Defender’s </w:t>
      </w:r>
      <w:r w:rsidR="0093018E" w:rsidRPr="00295D2F">
        <w:rPr>
          <w:rFonts w:ascii="Times New Roman" w:eastAsia="Times New Roman" w:hAnsi="Times New Roman" w:cs="Times New Roman"/>
          <w:color w:val="000000"/>
          <w:kern w:val="0"/>
          <w:sz w:val="23"/>
          <w:szCs w:val="23"/>
          <w14:ligatures w14:val="none"/>
        </w:rPr>
        <w:t xml:space="preserve">threat perceptions that form in response to </w:t>
      </w:r>
      <w:r w:rsidR="007B3A09" w:rsidRPr="00295D2F">
        <w:rPr>
          <w:rFonts w:ascii="Times New Roman" w:eastAsia="Times New Roman" w:hAnsi="Times New Roman" w:cs="Times New Roman"/>
          <w:color w:val="000000"/>
          <w:kern w:val="0"/>
          <w:sz w:val="23"/>
          <w:szCs w:val="23"/>
          <w14:ligatures w14:val="none"/>
        </w:rPr>
        <w:t xml:space="preserve">the Defender’s knowledge of the Challenger’s historical and cultural context, and </w:t>
      </w:r>
      <w:r w:rsidR="0093018E" w:rsidRPr="00295D2F">
        <w:rPr>
          <w:rFonts w:ascii="Times New Roman" w:eastAsia="Times New Roman" w:hAnsi="Times New Roman" w:cs="Times New Roman"/>
          <w:color w:val="000000"/>
          <w:kern w:val="0"/>
          <w:sz w:val="23"/>
          <w:szCs w:val="23"/>
          <w14:ligatures w14:val="none"/>
        </w:rPr>
        <w:t xml:space="preserve">the Challenger’s motivations, </w:t>
      </w:r>
      <w:r w:rsidR="007B3A09" w:rsidRPr="00295D2F">
        <w:rPr>
          <w:rFonts w:ascii="Times New Roman" w:eastAsia="Times New Roman" w:hAnsi="Times New Roman" w:cs="Times New Roman"/>
          <w:color w:val="000000"/>
          <w:kern w:val="0"/>
          <w:sz w:val="23"/>
          <w:szCs w:val="23"/>
          <w14:ligatures w14:val="none"/>
        </w:rPr>
        <w:t xml:space="preserve">and </w:t>
      </w:r>
      <w:r w:rsidR="0093018E" w:rsidRPr="00295D2F">
        <w:rPr>
          <w:rFonts w:ascii="Times New Roman" w:eastAsia="Times New Roman" w:hAnsi="Times New Roman" w:cs="Times New Roman"/>
          <w:color w:val="000000"/>
          <w:kern w:val="0"/>
          <w:sz w:val="23"/>
          <w:szCs w:val="23"/>
          <w14:ligatures w14:val="none"/>
        </w:rPr>
        <w:t>costly and costless signals. M</w:t>
      </w:r>
      <w:r w:rsidR="005733F4" w:rsidRPr="00295D2F">
        <w:rPr>
          <w:rFonts w:ascii="Times New Roman" w:eastAsia="Times New Roman" w:hAnsi="Times New Roman" w:cs="Times New Roman"/>
          <w:color w:val="000000"/>
          <w:kern w:val="0"/>
          <w:sz w:val="23"/>
          <w:szCs w:val="23"/>
          <w14:ligatures w14:val="none"/>
        </w:rPr>
        <w:t xml:space="preserve">y mechanism </w:t>
      </w:r>
      <w:r w:rsidR="0093018E" w:rsidRPr="00295D2F">
        <w:rPr>
          <w:rFonts w:ascii="Times New Roman" w:eastAsia="Times New Roman" w:hAnsi="Times New Roman" w:cs="Times New Roman"/>
          <w:color w:val="000000"/>
          <w:kern w:val="0"/>
          <w:sz w:val="23"/>
          <w:szCs w:val="23"/>
          <w14:ligatures w14:val="none"/>
        </w:rPr>
        <w:t>illuminates</w:t>
      </w:r>
      <w:r w:rsidR="005733F4" w:rsidRPr="00295D2F">
        <w:rPr>
          <w:rFonts w:ascii="Times New Roman" w:eastAsia="Times New Roman" w:hAnsi="Times New Roman" w:cs="Times New Roman"/>
          <w:color w:val="000000"/>
          <w:kern w:val="0"/>
          <w:sz w:val="23"/>
          <w:szCs w:val="23"/>
          <w14:ligatures w14:val="none"/>
        </w:rPr>
        <w:t xml:space="preserve">: (1) why Defenders are reassured by the Challenger's </w:t>
      </w:r>
      <w:r w:rsidR="00157198" w:rsidRPr="00295D2F">
        <w:rPr>
          <w:rFonts w:ascii="Times New Roman" w:eastAsia="Times New Roman" w:hAnsi="Times New Roman" w:cs="Times New Roman"/>
          <w:color w:val="000000"/>
          <w:kern w:val="0"/>
          <w:sz w:val="23"/>
          <w:szCs w:val="23"/>
          <w14:ligatures w14:val="none"/>
        </w:rPr>
        <w:t xml:space="preserve">cheap-talk </w:t>
      </w:r>
      <w:r w:rsidR="005733F4" w:rsidRPr="00295D2F">
        <w:rPr>
          <w:rFonts w:ascii="Times New Roman" w:eastAsia="Times New Roman" w:hAnsi="Times New Roman" w:cs="Times New Roman"/>
          <w:color w:val="000000"/>
          <w:kern w:val="0"/>
          <w:sz w:val="23"/>
          <w:szCs w:val="23"/>
          <w14:ligatures w14:val="none"/>
        </w:rPr>
        <w:t>diplomatic promises that the Challenger's motives are limited; (2) why Defenders are willing to make repeated concessions even as the Challenger rapidly militarizes and takes territory; (3) punctuated (rather than gradual) changes in Defenders' beliefs about the Challenger's strategic motives; and (4) why some cases end in competition following a specific demand while others end in a stable peace after many local crises. </w:t>
      </w:r>
      <w:r w:rsidR="00F444E8" w:rsidRPr="00295D2F">
        <w:rPr>
          <w:rFonts w:ascii="Times New Roman" w:eastAsia="Times New Roman" w:hAnsi="Times New Roman" w:cs="Times New Roman"/>
          <w:color w:val="000000"/>
          <w:kern w:val="0"/>
          <w:sz w:val="23"/>
          <w:szCs w:val="23"/>
          <w14:ligatures w14:val="none"/>
        </w:rPr>
        <w:t xml:space="preserve"> </w:t>
      </w:r>
    </w:p>
    <w:p w14:paraId="364A4AE6" w14:textId="77777777" w:rsidR="005733F4" w:rsidRPr="00295D2F" w:rsidRDefault="005733F4" w:rsidP="005471AB">
      <w:pPr>
        <w:spacing w:after="0" w:line="240" w:lineRule="auto"/>
        <w:jc w:val="both"/>
        <w:rPr>
          <w:rFonts w:ascii="Times New Roman" w:eastAsia="Times New Roman" w:hAnsi="Times New Roman" w:cs="Times New Roman"/>
          <w:color w:val="000000"/>
          <w:kern w:val="0"/>
          <w:sz w:val="23"/>
          <w:szCs w:val="23"/>
          <w14:ligatures w14:val="none"/>
        </w:rPr>
      </w:pPr>
    </w:p>
    <w:p w14:paraId="71742E32" w14:textId="2CFD8B3F" w:rsidR="005733F4" w:rsidRPr="00295D2F" w:rsidRDefault="005733F4" w:rsidP="005471AB">
      <w:pPr>
        <w:spacing w:after="0" w:line="240" w:lineRule="auto"/>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w:t>
      </w:r>
      <w:r w:rsidR="000E2E57" w:rsidRPr="00295D2F">
        <w:rPr>
          <w:rFonts w:ascii="Times New Roman" w:eastAsia="Times New Roman" w:hAnsi="Times New Roman" w:cs="Times New Roman"/>
          <w:color w:val="000000"/>
          <w:kern w:val="0"/>
          <w:sz w:val="23"/>
          <w:szCs w:val="23"/>
          <w14:ligatures w14:val="none"/>
        </w:rPr>
        <w:t xml:space="preserve">support </w:t>
      </w:r>
      <w:r w:rsidR="004736BB" w:rsidRPr="00295D2F">
        <w:rPr>
          <w:rFonts w:ascii="Times New Roman" w:eastAsia="Times New Roman" w:hAnsi="Times New Roman" w:cs="Times New Roman"/>
          <w:color w:val="000000"/>
          <w:kern w:val="0"/>
          <w:sz w:val="23"/>
          <w:szCs w:val="23"/>
          <w14:ligatures w14:val="none"/>
        </w:rPr>
        <w:t xml:space="preserve">my theoretical predictions with a mixed-methods empirical design. I </w:t>
      </w:r>
      <w:r w:rsidRPr="00295D2F">
        <w:rPr>
          <w:rFonts w:ascii="Times New Roman" w:eastAsia="Times New Roman" w:hAnsi="Times New Roman" w:cs="Times New Roman"/>
          <w:color w:val="000000"/>
          <w:kern w:val="0"/>
          <w:sz w:val="23"/>
          <w:szCs w:val="23"/>
          <w14:ligatures w14:val="none"/>
        </w:rPr>
        <w:t>us</w:t>
      </w:r>
      <w:r w:rsidR="004736BB" w:rsidRPr="00295D2F">
        <w:rPr>
          <w:rFonts w:ascii="Times New Roman" w:eastAsia="Times New Roman" w:hAnsi="Times New Roman" w:cs="Times New Roman"/>
          <w:color w:val="000000"/>
          <w:kern w:val="0"/>
          <w:sz w:val="23"/>
          <w:szCs w:val="23"/>
          <w14:ligatures w14:val="none"/>
        </w:rPr>
        <w:t>e</w:t>
      </w:r>
      <w:r w:rsidRPr="00295D2F">
        <w:rPr>
          <w:rFonts w:ascii="Times New Roman" w:eastAsia="Times New Roman" w:hAnsi="Times New Roman" w:cs="Times New Roman"/>
          <w:color w:val="000000"/>
          <w:kern w:val="0"/>
          <w:sz w:val="23"/>
          <w:szCs w:val="23"/>
          <w14:ligatures w14:val="none"/>
        </w:rPr>
        <w:t>:</w:t>
      </w:r>
    </w:p>
    <w:p w14:paraId="0B811510" w14:textId="329B2AF4"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 An </w:t>
      </w:r>
      <w:r w:rsidRPr="00295D2F">
        <w:rPr>
          <w:rFonts w:ascii="Times New Roman" w:eastAsia="Times New Roman" w:hAnsi="Times New Roman" w:cs="Times New Roman"/>
          <w:color w:val="000000"/>
          <w:kern w:val="0"/>
          <w:sz w:val="23"/>
          <w:szCs w:val="23"/>
          <w:u w:val="single"/>
          <w14:ligatures w14:val="none"/>
        </w:rPr>
        <w:t>elite</w:t>
      </w:r>
      <w:r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u w:val="single"/>
          <w14:ligatures w14:val="none"/>
        </w:rPr>
        <w:t xml:space="preserve">survey experiment </w:t>
      </w:r>
      <w:r w:rsidR="007D3699" w:rsidRPr="00295D2F">
        <w:rPr>
          <w:rFonts w:ascii="Times New Roman" w:eastAsia="Times New Roman" w:hAnsi="Times New Roman" w:cs="Times New Roman"/>
          <w:color w:val="000000"/>
          <w:kern w:val="0"/>
          <w:sz w:val="23"/>
          <w:szCs w:val="23"/>
          <w:u w:val="single"/>
          <w14:ligatures w14:val="none"/>
        </w:rPr>
        <w:t xml:space="preserve">with </w:t>
      </w:r>
      <w:r w:rsidRPr="00295D2F">
        <w:rPr>
          <w:rFonts w:ascii="Times New Roman" w:eastAsia="Times New Roman" w:hAnsi="Times New Roman" w:cs="Times New Roman"/>
          <w:color w:val="000000"/>
          <w:kern w:val="0"/>
          <w:sz w:val="23"/>
          <w:szCs w:val="23"/>
          <w:u w:val="single"/>
          <w14:ligatures w14:val="none"/>
        </w:rPr>
        <w:t xml:space="preserve">93 national security </w:t>
      </w:r>
      <w:r w:rsidR="007B3A09" w:rsidRPr="00295D2F">
        <w:rPr>
          <w:rFonts w:ascii="Times New Roman" w:eastAsia="Times New Roman" w:hAnsi="Times New Roman" w:cs="Times New Roman"/>
          <w:color w:val="000000"/>
          <w:kern w:val="0"/>
          <w:sz w:val="23"/>
          <w:szCs w:val="23"/>
          <w:u w:val="single"/>
          <w14:ligatures w14:val="none"/>
        </w:rPr>
        <w:t xml:space="preserve">professions </w:t>
      </w:r>
      <w:r w:rsidRPr="00295D2F">
        <w:rPr>
          <w:rFonts w:ascii="Times New Roman" w:eastAsia="Times New Roman" w:hAnsi="Times New Roman" w:cs="Times New Roman"/>
          <w:color w:val="000000"/>
          <w:kern w:val="0"/>
          <w:sz w:val="23"/>
          <w:szCs w:val="23"/>
          <w14:ligatures w14:val="none"/>
        </w:rPr>
        <w:t>who work at the CIA, State Department, D</w:t>
      </w:r>
      <w:r w:rsidR="007B3A09" w:rsidRPr="00295D2F">
        <w:rPr>
          <w:rFonts w:ascii="Times New Roman" w:eastAsia="Times New Roman" w:hAnsi="Times New Roman" w:cs="Times New Roman"/>
          <w:color w:val="000000"/>
          <w:kern w:val="0"/>
          <w:sz w:val="23"/>
          <w:szCs w:val="23"/>
          <w14:ligatures w14:val="none"/>
        </w:rPr>
        <w:t>o</w:t>
      </w:r>
      <w:r w:rsidRPr="00295D2F">
        <w:rPr>
          <w:rFonts w:ascii="Times New Roman" w:eastAsia="Times New Roman" w:hAnsi="Times New Roman" w:cs="Times New Roman"/>
          <w:color w:val="000000"/>
          <w:kern w:val="0"/>
          <w:sz w:val="23"/>
          <w:szCs w:val="23"/>
          <w14:ligatures w14:val="none"/>
        </w:rPr>
        <w:t>D and elsewhere.</w:t>
      </w:r>
    </w:p>
    <w:p w14:paraId="69C80A45" w14:textId="2824DCC5"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A</w:t>
      </w:r>
      <w:r w:rsidR="00591C55" w:rsidRPr="00295D2F">
        <w:rPr>
          <w:rFonts w:ascii="Times New Roman" w:eastAsia="Times New Roman" w:hAnsi="Times New Roman" w:cs="Times New Roman"/>
          <w:color w:val="000000"/>
          <w:kern w:val="0"/>
          <w:sz w:val="23"/>
          <w:szCs w:val="23"/>
          <w14:ligatures w14:val="none"/>
        </w:rPr>
        <w:t xml:space="preserve">n </w:t>
      </w:r>
      <w:r w:rsidR="00591C55" w:rsidRPr="00295D2F">
        <w:rPr>
          <w:rFonts w:ascii="Times New Roman" w:eastAsia="Times New Roman" w:hAnsi="Times New Roman" w:cs="Times New Roman"/>
          <w:color w:val="000000"/>
          <w:kern w:val="0"/>
          <w:sz w:val="23"/>
          <w:szCs w:val="23"/>
          <w:u w:val="single"/>
          <w14:ligatures w14:val="none"/>
        </w:rPr>
        <w:t>analytical narrative</w:t>
      </w:r>
      <w:r w:rsidR="00591C55"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u w:val="single"/>
          <w14:ligatures w14:val="none"/>
        </w:rPr>
        <w:t>of Anglo-Soviet relations</w:t>
      </w:r>
      <w:r w:rsidRPr="00295D2F">
        <w:rPr>
          <w:rFonts w:ascii="Times New Roman" w:eastAsia="Times New Roman" w:hAnsi="Times New Roman" w:cs="Times New Roman"/>
          <w:color w:val="000000"/>
          <w:kern w:val="0"/>
          <w:sz w:val="23"/>
          <w:szCs w:val="23"/>
          <w14:ligatures w14:val="none"/>
        </w:rPr>
        <w:t xml:space="preserve"> at the Cold War’s onset</w:t>
      </w:r>
      <w:r w:rsidR="00591C55" w:rsidRPr="00295D2F">
        <w:rPr>
          <w:rFonts w:ascii="Times New Roman" w:eastAsia="Times New Roman" w:hAnsi="Times New Roman" w:cs="Times New Roman"/>
          <w:color w:val="000000"/>
          <w:kern w:val="0"/>
          <w:sz w:val="23"/>
          <w:szCs w:val="23"/>
          <w14:ligatures w14:val="none"/>
        </w:rPr>
        <w:t xml:space="preserve"> that</w:t>
      </w:r>
      <w:r w:rsidRPr="00295D2F">
        <w:rPr>
          <w:rFonts w:ascii="Times New Roman" w:eastAsia="Times New Roman" w:hAnsi="Times New Roman" w:cs="Times New Roman"/>
          <w:color w:val="000000"/>
          <w:kern w:val="0"/>
          <w:sz w:val="23"/>
          <w:szCs w:val="23"/>
          <w14:ligatures w14:val="none"/>
        </w:rPr>
        <w:t xml:space="preserve"> </w:t>
      </w:r>
      <w:r w:rsidR="00591C55" w:rsidRPr="00295D2F">
        <w:rPr>
          <w:rFonts w:ascii="Times New Roman" w:eastAsia="Times New Roman" w:hAnsi="Times New Roman" w:cs="Times New Roman"/>
          <w:color w:val="000000"/>
          <w:kern w:val="0"/>
          <w:sz w:val="23"/>
          <w:szCs w:val="23"/>
          <w14:ligatures w14:val="none"/>
        </w:rPr>
        <w:t xml:space="preserve">partly draws from </w:t>
      </w:r>
      <w:r w:rsidRPr="00295D2F">
        <w:rPr>
          <w:rFonts w:ascii="Times New Roman" w:eastAsia="Times New Roman" w:hAnsi="Times New Roman" w:cs="Times New Roman"/>
          <w:color w:val="000000"/>
          <w:kern w:val="0"/>
          <w:sz w:val="23"/>
          <w:szCs w:val="23"/>
          <w14:ligatures w14:val="none"/>
        </w:rPr>
        <w:t xml:space="preserve">over 10,000 primary source documents collected from four archives. </w:t>
      </w:r>
    </w:p>
    <w:p w14:paraId="3670CDC1" w14:textId="0EDB60E0"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A </w:t>
      </w:r>
      <w:r w:rsidRPr="00295D2F">
        <w:rPr>
          <w:rFonts w:ascii="Times New Roman" w:eastAsia="Times New Roman" w:hAnsi="Times New Roman" w:cs="Times New Roman"/>
          <w:color w:val="000000"/>
          <w:kern w:val="0"/>
          <w:sz w:val="23"/>
          <w:szCs w:val="23"/>
          <w:u w:val="single"/>
          <w14:ligatures w14:val="none"/>
        </w:rPr>
        <w:t xml:space="preserve">medium-n analysis of </w:t>
      </w:r>
      <w:r w:rsidR="007D3699" w:rsidRPr="00295D2F">
        <w:rPr>
          <w:rFonts w:ascii="Times New Roman" w:eastAsia="Times New Roman" w:hAnsi="Times New Roman" w:cs="Times New Roman"/>
          <w:color w:val="000000"/>
          <w:kern w:val="0"/>
          <w:sz w:val="23"/>
          <w:szCs w:val="23"/>
          <w:u w:val="single"/>
          <w14:ligatures w14:val="none"/>
        </w:rPr>
        <w:t xml:space="preserve">14 </w:t>
      </w:r>
      <w:r w:rsidRPr="00295D2F">
        <w:rPr>
          <w:rFonts w:ascii="Times New Roman" w:eastAsia="Times New Roman" w:hAnsi="Times New Roman" w:cs="Times New Roman"/>
          <w:color w:val="000000"/>
          <w:kern w:val="0"/>
          <w:sz w:val="23"/>
          <w:szCs w:val="23"/>
          <w:u w:val="single"/>
          <w14:ligatures w14:val="none"/>
        </w:rPr>
        <w:t>great power rivalries</w:t>
      </w:r>
      <w:r w:rsidRPr="00295D2F">
        <w:rPr>
          <w:rFonts w:ascii="Times New Roman" w:eastAsia="Times New Roman" w:hAnsi="Times New Roman" w:cs="Times New Roman"/>
          <w:color w:val="000000"/>
          <w:kern w:val="0"/>
          <w:sz w:val="23"/>
          <w:szCs w:val="23"/>
          <w14:ligatures w14:val="none"/>
        </w:rPr>
        <w:t xml:space="preserve"> since 1850. </w:t>
      </w:r>
    </w:p>
    <w:p w14:paraId="2092427A" w14:textId="77777777" w:rsidR="005733F4" w:rsidRPr="00295D2F" w:rsidRDefault="005733F4" w:rsidP="005471AB">
      <w:pPr>
        <w:spacing w:after="0" w:line="240" w:lineRule="auto"/>
        <w:jc w:val="both"/>
        <w:rPr>
          <w:rFonts w:ascii="Times New Roman" w:eastAsia="Times New Roman" w:hAnsi="Times New Roman" w:cs="Times New Roman"/>
          <w:color w:val="000000"/>
          <w:kern w:val="0"/>
          <w:sz w:val="23"/>
          <w:szCs w:val="23"/>
          <w14:ligatures w14:val="none"/>
        </w:rPr>
      </w:pPr>
    </w:p>
    <w:p w14:paraId="2474E3E3" w14:textId="29363A8C" w:rsidR="005733F4" w:rsidRPr="00295D2F" w:rsidRDefault="005733F4" w:rsidP="005471AB">
      <w:pPr>
        <w:spacing w:after="0" w:line="240" w:lineRule="auto"/>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dedicate an entire chapter to understanding </w:t>
      </w:r>
      <w:r w:rsidRPr="00295D2F">
        <w:rPr>
          <w:rFonts w:ascii="Times New Roman" w:eastAsia="Times New Roman" w:hAnsi="Times New Roman" w:cs="Times New Roman"/>
          <w:i/>
          <w:iCs/>
          <w:color w:val="000000"/>
          <w:kern w:val="0"/>
          <w:sz w:val="23"/>
          <w:szCs w:val="23"/>
          <w:u w:val="single"/>
          <w14:ligatures w14:val="none"/>
        </w:rPr>
        <w:t>modern US-China relations</w:t>
      </w:r>
      <w:r w:rsidRPr="00295D2F">
        <w:rPr>
          <w:rFonts w:ascii="Times New Roman" w:eastAsia="Times New Roman" w:hAnsi="Times New Roman" w:cs="Times New Roman"/>
          <w:color w:val="000000"/>
          <w:kern w:val="0"/>
          <w:sz w:val="23"/>
          <w:szCs w:val="23"/>
          <w14:ligatures w14:val="none"/>
        </w:rPr>
        <w:t>. The chapter includes:</w:t>
      </w:r>
    </w:p>
    <w:p w14:paraId="39833388" w14:textId="289D8A05"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200</w:t>
      </w:r>
      <w:r w:rsidR="000E2E57"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 xml:space="preserve"> short interviews with </w:t>
      </w:r>
      <w:r w:rsidR="00E82589" w:rsidRPr="00295D2F">
        <w:rPr>
          <w:rFonts w:ascii="Times New Roman" w:eastAsia="Times New Roman" w:hAnsi="Times New Roman" w:cs="Times New Roman"/>
          <w:color w:val="000000"/>
          <w:kern w:val="0"/>
          <w:sz w:val="23"/>
          <w:szCs w:val="23"/>
          <w14:ligatures w14:val="none"/>
        </w:rPr>
        <w:t>China-watchers</w:t>
      </w:r>
      <w:r w:rsidR="000E2E57" w:rsidRPr="00295D2F">
        <w:rPr>
          <w:rFonts w:ascii="Times New Roman" w:eastAsia="Times New Roman" w:hAnsi="Times New Roman" w:cs="Times New Roman"/>
          <w:color w:val="000000"/>
          <w:kern w:val="0"/>
          <w:sz w:val="23"/>
          <w:szCs w:val="23"/>
          <w14:ligatures w14:val="none"/>
        </w:rPr>
        <w:t xml:space="preserve"> in Washington DC</w:t>
      </w:r>
      <w:r w:rsidRPr="00295D2F">
        <w:rPr>
          <w:rFonts w:ascii="Times New Roman" w:eastAsia="Times New Roman" w:hAnsi="Times New Roman" w:cs="Times New Roman"/>
          <w:color w:val="000000"/>
          <w:kern w:val="0"/>
          <w:sz w:val="23"/>
          <w:szCs w:val="23"/>
          <w14:ligatures w14:val="none"/>
        </w:rPr>
        <w:t>.</w:t>
      </w:r>
    </w:p>
    <w:p w14:paraId="270CCECF" w14:textId="29D748F2"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Longer interviews with </w:t>
      </w:r>
      <w:r w:rsidR="000E2E57" w:rsidRPr="00295D2F">
        <w:rPr>
          <w:rFonts w:ascii="Times New Roman" w:eastAsia="Times New Roman" w:hAnsi="Times New Roman" w:cs="Times New Roman"/>
          <w:color w:val="000000"/>
          <w:kern w:val="0"/>
          <w:sz w:val="23"/>
          <w:szCs w:val="23"/>
          <w14:ligatures w14:val="none"/>
        </w:rPr>
        <w:t xml:space="preserve">7 </w:t>
      </w:r>
      <w:r w:rsidRPr="00295D2F">
        <w:rPr>
          <w:rFonts w:ascii="Times New Roman" w:eastAsia="Times New Roman" w:hAnsi="Times New Roman" w:cs="Times New Roman"/>
          <w:color w:val="000000"/>
          <w:kern w:val="0"/>
          <w:sz w:val="23"/>
          <w:szCs w:val="23"/>
          <w14:ligatures w14:val="none"/>
        </w:rPr>
        <w:t xml:space="preserve">former NSC principles and </w:t>
      </w:r>
      <w:r w:rsidR="00295D2F">
        <w:rPr>
          <w:rFonts w:ascii="Times New Roman" w:eastAsia="Times New Roman" w:hAnsi="Times New Roman" w:cs="Times New Roman"/>
          <w:color w:val="000000"/>
          <w:kern w:val="0"/>
          <w:sz w:val="23"/>
          <w:szCs w:val="23"/>
          <w14:ligatures w14:val="none"/>
        </w:rPr>
        <w:t xml:space="preserve">a </w:t>
      </w:r>
      <w:r w:rsidRPr="00295D2F">
        <w:rPr>
          <w:rFonts w:ascii="Times New Roman" w:eastAsia="Times New Roman" w:hAnsi="Times New Roman" w:cs="Times New Roman"/>
          <w:color w:val="000000"/>
          <w:kern w:val="0"/>
          <w:sz w:val="23"/>
          <w:szCs w:val="23"/>
          <w14:ligatures w14:val="none"/>
        </w:rPr>
        <w:t xml:space="preserve">CIA Dept. Director. </w:t>
      </w:r>
    </w:p>
    <w:p w14:paraId="7F156A3D" w14:textId="33FA5E9F" w:rsidR="005733F4" w:rsidRPr="00295D2F" w:rsidRDefault="005733F4" w:rsidP="005471AB">
      <w:pPr>
        <w:pStyle w:val="ListParagraph"/>
        <w:numPr>
          <w:ilvl w:val="0"/>
          <w:numId w:val="1"/>
        </w:numPr>
        <w:spacing w:after="0" w:line="240" w:lineRule="auto"/>
        <w:ind w:left="36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A comprehensive analysis of declassified estimates of China, memoirs of US </w:t>
      </w:r>
      <w:proofErr w:type="gramStart"/>
      <w:r w:rsidRPr="00295D2F">
        <w:rPr>
          <w:rFonts w:ascii="Times New Roman" w:eastAsia="Times New Roman" w:hAnsi="Times New Roman" w:cs="Times New Roman"/>
          <w:color w:val="000000"/>
          <w:kern w:val="0"/>
          <w:sz w:val="23"/>
          <w:szCs w:val="23"/>
          <w14:ligatures w14:val="none"/>
        </w:rPr>
        <w:t>policy-makers</w:t>
      </w:r>
      <w:proofErr w:type="gramEnd"/>
      <w:r w:rsidRPr="00295D2F">
        <w:rPr>
          <w:rFonts w:ascii="Times New Roman" w:eastAsia="Times New Roman" w:hAnsi="Times New Roman" w:cs="Times New Roman"/>
          <w:color w:val="000000"/>
          <w:kern w:val="0"/>
          <w:sz w:val="23"/>
          <w:szCs w:val="23"/>
          <w14:ligatures w14:val="none"/>
        </w:rPr>
        <w:t xml:space="preserve"> and reports on US-policy towards China </w:t>
      </w:r>
    </w:p>
    <w:p w14:paraId="39B135E6" w14:textId="77777777" w:rsidR="007D3699" w:rsidRPr="00295D2F" w:rsidRDefault="007D3699" w:rsidP="005471AB">
      <w:pPr>
        <w:spacing w:after="0" w:line="240" w:lineRule="auto"/>
        <w:jc w:val="both"/>
        <w:rPr>
          <w:rFonts w:ascii="Times New Roman" w:eastAsia="Times New Roman" w:hAnsi="Times New Roman" w:cs="Times New Roman"/>
          <w:color w:val="000000"/>
          <w:kern w:val="0"/>
          <w:sz w:val="23"/>
          <w:szCs w:val="23"/>
          <w14:ligatures w14:val="none"/>
        </w:rPr>
      </w:pPr>
    </w:p>
    <w:p w14:paraId="470D45F7" w14:textId="3A3408BD" w:rsidR="005733F4" w:rsidRPr="00295D2F" w:rsidRDefault="005733F4" w:rsidP="005471AB">
      <w:pPr>
        <w:spacing w:after="0" w:line="240" w:lineRule="auto"/>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The novel evidence </w:t>
      </w:r>
      <w:r w:rsidR="00295D2F">
        <w:rPr>
          <w:rFonts w:ascii="Times New Roman" w:eastAsia="Times New Roman" w:hAnsi="Times New Roman" w:cs="Times New Roman"/>
          <w:color w:val="000000"/>
          <w:kern w:val="0"/>
          <w:sz w:val="23"/>
          <w:szCs w:val="23"/>
          <w14:ligatures w14:val="none"/>
        </w:rPr>
        <w:t xml:space="preserve">sheds </w:t>
      </w:r>
      <w:r w:rsidR="008E2796">
        <w:rPr>
          <w:rFonts w:ascii="Times New Roman" w:eastAsia="Times New Roman" w:hAnsi="Times New Roman" w:cs="Times New Roman"/>
          <w:color w:val="000000"/>
          <w:kern w:val="0"/>
          <w:sz w:val="23"/>
          <w:szCs w:val="23"/>
          <w14:ligatures w14:val="none"/>
        </w:rPr>
        <w:t xml:space="preserve">light </w:t>
      </w:r>
      <w:r w:rsidR="00295D2F">
        <w:rPr>
          <w:rFonts w:ascii="Times New Roman" w:eastAsia="Times New Roman" w:hAnsi="Times New Roman" w:cs="Times New Roman"/>
          <w:color w:val="000000"/>
          <w:kern w:val="0"/>
          <w:sz w:val="23"/>
          <w:szCs w:val="23"/>
          <w14:ligatures w14:val="none"/>
        </w:rPr>
        <w:t xml:space="preserve">on the trajectory of the </w:t>
      </w:r>
      <w:r w:rsidR="007713BE" w:rsidRPr="00295D2F">
        <w:rPr>
          <w:rFonts w:ascii="Times New Roman" w:eastAsia="Times New Roman" w:hAnsi="Times New Roman" w:cs="Times New Roman"/>
          <w:color w:val="000000"/>
          <w:kern w:val="0"/>
          <w:sz w:val="23"/>
          <w:szCs w:val="23"/>
          <w14:ligatures w14:val="none"/>
        </w:rPr>
        <w:t>US</w:t>
      </w:r>
      <w:r w:rsidR="00295D2F">
        <w:rPr>
          <w:rFonts w:ascii="Times New Roman" w:eastAsia="Times New Roman" w:hAnsi="Times New Roman" w:cs="Times New Roman"/>
          <w:color w:val="000000"/>
          <w:kern w:val="0"/>
          <w:sz w:val="23"/>
          <w:szCs w:val="23"/>
          <w14:ligatures w14:val="none"/>
        </w:rPr>
        <w:t>’s China policy</w:t>
      </w:r>
      <w:r w:rsidR="007713BE" w:rsidRPr="00295D2F">
        <w:rPr>
          <w:rFonts w:ascii="Times New Roman" w:eastAsia="Times New Roman" w:hAnsi="Times New Roman" w:cs="Times New Roman"/>
          <w:color w:val="000000"/>
          <w:kern w:val="0"/>
          <w:sz w:val="23"/>
          <w:szCs w:val="23"/>
          <w14:ligatures w14:val="none"/>
        </w:rPr>
        <w:t xml:space="preserve">. </w:t>
      </w:r>
      <w:r w:rsidR="000E2E57" w:rsidRPr="00295D2F">
        <w:rPr>
          <w:rFonts w:ascii="Times New Roman" w:eastAsia="Times New Roman" w:hAnsi="Times New Roman" w:cs="Times New Roman"/>
          <w:color w:val="000000"/>
          <w:kern w:val="0"/>
          <w:sz w:val="23"/>
          <w:szCs w:val="23"/>
          <w14:ligatures w14:val="none"/>
        </w:rPr>
        <w:t xml:space="preserve">It also </w:t>
      </w:r>
      <w:r w:rsidR="00591C55" w:rsidRPr="00295D2F">
        <w:rPr>
          <w:rFonts w:ascii="Times New Roman" w:eastAsia="Times New Roman" w:hAnsi="Times New Roman" w:cs="Times New Roman"/>
          <w:color w:val="000000"/>
          <w:kern w:val="0"/>
          <w:sz w:val="23"/>
          <w:szCs w:val="23"/>
          <w14:ligatures w14:val="none"/>
        </w:rPr>
        <w:t>explains why</w:t>
      </w:r>
      <w:r w:rsidR="000E2E57" w:rsidRPr="00295D2F">
        <w:rPr>
          <w:rFonts w:ascii="Times New Roman" w:eastAsia="Times New Roman" w:hAnsi="Times New Roman" w:cs="Times New Roman"/>
          <w:color w:val="000000"/>
          <w:kern w:val="0"/>
          <w:sz w:val="23"/>
          <w:szCs w:val="23"/>
          <w14:ligatures w14:val="none"/>
        </w:rPr>
        <w:t xml:space="preserve"> presidents from different parties, with different experiences </w:t>
      </w:r>
      <w:r w:rsidR="00591C55" w:rsidRPr="00295D2F">
        <w:rPr>
          <w:rFonts w:ascii="Times New Roman" w:eastAsia="Times New Roman" w:hAnsi="Times New Roman" w:cs="Times New Roman"/>
          <w:color w:val="000000"/>
          <w:kern w:val="0"/>
          <w:sz w:val="23"/>
          <w:szCs w:val="23"/>
          <w14:ligatures w14:val="none"/>
        </w:rPr>
        <w:t xml:space="preserve">and world views (such as Biden and Trump) </w:t>
      </w:r>
      <w:r w:rsidR="000E2E57" w:rsidRPr="00295D2F">
        <w:rPr>
          <w:rFonts w:ascii="Times New Roman" w:eastAsia="Times New Roman" w:hAnsi="Times New Roman" w:cs="Times New Roman"/>
          <w:color w:val="000000"/>
          <w:kern w:val="0"/>
          <w:sz w:val="23"/>
          <w:szCs w:val="23"/>
          <w14:ligatures w14:val="none"/>
        </w:rPr>
        <w:t>pursued remarkably similar policies</w:t>
      </w:r>
      <w:r w:rsidR="007713BE" w:rsidRPr="00295D2F">
        <w:rPr>
          <w:rFonts w:ascii="Times New Roman" w:eastAsia="Times New Roman" w:hAnsi="Times New Roman" w:cs="Times New Roman"/>
          <w:color w:val="000000"/>
          <w:kern w:val="0"/>
          <w:sz w:val="23"/>
          <w:szCs w:val="23"/>
          <w14:ligatures w14:val="none"/>
        </w:rPr>
        <w:t>; and resolved ongoing debates about US intelligence estimates</w:t>
      </w:r>
      <w:r w:rsidR="00591C55" w:rsidRPr="00295D2F">
        <w:rPr>
          <w:rFonts w:ascii="Times New Roman" w:eastAsia="Times New Roman" w:hAnsi="Times New Roman" w:cs="Times New Roman"/>
          <w:color w:val="000000"/>
          <w:kern w:val="0"/>
          <w:sz w:val="23"/>
          <w:szCs w:val="23"/>
          <w14:ligatures w14:val="none"/>
        </w:rPr>
        <w:t>. Finally, I use my theory to predict the grim future of Sino-American relations</w:t>
      </w:r>
      <w:r w:rsidR="00295D2F">
        <w:rPr>
          <w:rFonts w:ascii="Times New Roman" w:eastAsia="Times New Roman" w:hAnsi="Times New Roman" w:cs="Times New Roman"/>
          <w:color w:val="000000"/>
          <w:kern w:val="0"/>
          <w:sz w:val="23"/>
          <w:szCs w:val="23"/>
          <w14:ligatures w14:val="none"/>
        </w:rPr>
        <w:t xml:space="preserve"> </w:t>
      </w:r>
      <w:r w:rsidR="00591C55" w:rsidRPr="00295D2F">
        <w:rPr>
          <w:rFonts w:ascii="Times New Roman" w:eastAsia="Times New Roman" w:hAnsi="Times New Roman" w:cs="Times New Roman"/>
          <w:color w:val="000000"/>
          <w:kern w:val="0"/>
          <w:sz w:val="23"/>
          <w:szCs w:val="23"/>
          <w14:ligatures w14:val="none"/>
        </w:rPr>
        <w:t xml:space="preserve">and recommend policies that will help us manage the coming period of Sino-American competition. </w:t>
      </w:r>
    </w:p>
    <w:p w14:paraId="3B217989" w14:textId="2070E38E" w:rsidR="007D3699" w:rsidRPr="00295D2F" w:rsidRDefault="007D3699" w:rsidP="005471AB">
      <w:pPr>
        <w:spacing w:after="0" w:line="240" w:lineRule="auto"/>
        <w:ind w:left="7"/>
        <w:jc w:val="both"/>
        <w:rPr>
          <w:rFonts w:ascii="Times New Roman" w:eastAsia="Times New Roman" w:hAnsi="Times New Roman" w:cs="Times New Roman"/>
          <w:b/>
          <w:bCs/>
          <w:color w:val="000000"/>
          <w:kern w:val="0"/>
          <w:sz w:val="23"/>
          <w:szCs w:val="23"/>
          <w14:ligatures w14:val="none"/>
        </w:rPr>
      </w:pPr>
    </w:p>
    <w:p w14:paraId="25D67822" w14:textId="2FCB7703" w:rsidR="00591C55" w:rsidRPr="00295D2F" w:rsidRDefault="00591C55" w:rsidP="005471AB">
      <w:pPr>
        <w:spacing w:after="0" w:line="240" w:lineRule="auto"/>
        <w:ind w:left="7"/>
        <w:jc w:val="both"/>
        <w:rPr>
          <w:rFonts w:ascii="Times New Roman" w:eastAsia="Times New Roman" w:hAnsi="Times New Roman" w:cs="Times New Roman"/>
          <w:b/>
          <w:bCs/>
          <w:color w:val="000000"/>
          <w:kern w:val="0"/>
          <w:sz w:val="23"/>
          <w:szCs w:val="23"/>
          <w14:ligatures w14:val="none"/>
        </w:rPr>
      </w:pPr>
    </w:p>
    <w:p w14:paraId="2BA16C95" w14:textId="1167DC18" w:rsidR="00591C55" w:rsidRPr="00295D2F" w:rsidRDefault="004C25DA" w:rsidP="005471AB">
      <w:pPr>
        <w:spacing w:after="0" w:line="240" w:lineRule="auto"/>
        <w:ind w:left="7"/>
        <w:jc w:val="both"/>
        <w:rPr>
          <w:rFonts w:ascii="Times New Roman" w:eastAsia="Times New Roman" w:hAnsi="Times New Roman" w:cs="Times New Roman"/>
          <w:b/>
          <w:bCs/>
          <w:color w:val="000000"/>
          <w:kern w:val="0"/>
          <w:sz w:val="23"/>
          <w:szCs w:val="23"/>
          <w14:ligatures w14:val="none"/>
        </w:rPr>
      </w:pPr>
      <w:bookmarkStart w:id="0" w:name="_Hlk124843022"/>
      <w:r w:rsidRPr="00295D2F">
        <w:rPr>
          <w:rFonts w:ascii="Times New Roman" w:eastAsia="Times New Roman" w:hAnsi="Times New Roman" w:cs="Times New Roman"/>
          <w:b/>
          <w:bCs/>
          <w:color w:val="000000"/>
          <w:kern w:val="0"/>
          <w:sz w:val="23"/>
          <w:szCs w:val="23"/>
          <w14:ligatures w14:val="none"/>
        </w:rPr>
        <w:t xml:space="preserve">Book Synopsis. </w:t>
      </w:r>
    </w:p>
    <w:p w14:paraId="503A5CFF" w14:textId="5873339F" w:rsidR="005F59D2" w:rsidRPr="00295D2F" w:rsidRDefault="005F59D2" w:rsidP="005471AB">
      <w:pPr>
        <w:spacing w:after="0" w:line="240" w:lineRule="auto"/>
        <w:ind w:left="7"/>
        <w:jc w:val="both"/>
        <w:rPr>
          <w:rFonts w:ascii="Times New Roman" w:eastAsia="Times New Roman" w:hAnsi="Times New Roman" w:cs="Times New Roman"/>
          <w:b/>
          <w:bCs/>
          <w:color w:val="000000"/>
          <w:kern w:val="0"/>
          <w:sz w:val="23"/>
          <w:szCs w:val="23"/>
          <w14:ligatures w14:val="none"/>
        </w:rPr>
      </w:pPr>
    </w:p>
    <w:p w14:paraId="56904FB9" w14:textId="7012F5F2" w:rsidR="004C25DA" w:rsidRPr="00295D2F" w:rsidRDefault="004C25DA" w:rsidP="005471AB">
      <w:pPr>
        <w:spacing w:after="0" w:line="240" w:lineRule="auto"/>
        <w:ind w:left="7"/>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The book is broken into three sections. Section 1</w:t>
      </w:r>
      <w:r w:rsidR="007A21D4"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(introduction and chapter 1) lay</w:t>
      </w:r>
      <w:r w:rsidR="007A21D4" w:rsidRPr="00295D2F">
        <w:rPr>
          <w:rFonts w:ascii="Times New Roman" w:eastAsia="Times New Roman" w:hAnsi="Times New Roman" w:cs="Times New Roman"/>
          <w:color w:val="000000"/>
          <w:kern w:val="0"/>
          <w:sz w:val="23"/>
          <w:szCs w:val="23"/>
          <w14:ligatures w14:val="none"/>
        </w:rPr>
        <w:t>s</w:t>
      </w:r>
      <w:r w:rsidRPr="00295D2F">
        <w:rPr>
          <w:rFonts w:ascii="Times New Roman" w:eastAsia="Times New Roman" w:hAnsi="Times New Roman" w:cs="Times New Roman"/>
          <w:color w:val="000000"/>
          <w:kern w:val="0"/>
          <w:sz w:val="23"/>
          <w:szCs w:val="23"/>
          <w14:ligatures w14:val="none"/>
        </w:rPr>
        <w:t xml:space="preserve"> out the puzzle, define the strategic setting I study</w:t>
      </w:r>
      <w:r w:rsid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 xml:space="preserve"> and </w:t>
      </w:r>
      <w:r w:rsidR="00295D2F">
        <w:rPr>
          <w:rFonts w:ascii="Times New Roman" w:eastAsia="Times New Roman" w:hAnsi="Times New Roman" w:cs="Times New Roman"/>
          <w:color w:val="000000"/>
          <w:kern w:val="0"/>
          <w:sz w:val="23"/>
          <w:szCs w:val="23"/>
          <w14:ligatures w14:val="none"/>
        </w:rPr>
        <w:t xml:space="preserve">review what </w:t>
      </w:r>
      <w:r w:rsidRPr="00295D2F">
        <w:rPr>
          <w:rFonts w:ascii="Times New Roman" w:eastAsia="Times New Roman" w:hAnsi="Times New Roman" w:cs="Times New Roman"/>
          <w:color w:val="000000"/>
          <w:kern w:val="0"/>
          <w:sz w:val="23"/>
          <w:szCs w:val="23"/>
          <w14:ligatures w14:val="none"/>
        </w:rPr>
        <w:t>the existing literature says about it. Section 2 reveal</w:t>
      </w:r>
      <w:r w:rsidR="00295D2F">
        <w:rPr>
          <w:rFonts w:ascii="Times New Roman" w:eastAsia="Times New Roman" w:hAnsi="Times New Roman" w:cs="Times New Roman"/>
          <w:color w:val="000000"/>
          <w:kern w:val="0"/>
          <w:sz w:val="23"/>
          <w:szCs w:val="23"/>
          <w14:ligatures w14:val="none"/>
        </w:rPr>
        <w:t>s</w:t>
      </w:r>
      <w:r w:rsidRPr="00295D2F">
        <w:rPr>
          <w:rFonts w:ascii="Times New Roman" w:eastAsia="Times New Roman" w:hAnsi="Times New Roman" w:cs="Times New Roman"/>
          <w:color w:val="000000"/>
          <w:kern w:val="0"/>
          <w:sz w:val="23"/>
          <w:szCs w:val="23"/>
          <w14:ligatures w14:val="none"/>
        </w:rPr>
        <w:t xml:space="preserve"> my conceptual innovations surrounding motives and historical context (chapter 3) and explores the strategic implications </w:t>
      </w:r>
      <w:r w:rsidR="00295D2F">
        <w:rPr>
          <w:rFonts w:ascii="Times New Roman" w:eastAsia="Times New Roman" w:hAnsi="Times New Roman" w:cs="Times New Roman"/>
          <w:color w:val="000000"/>
          <w:kern w:val="0"/>
          <w:sz w:val="23"/>
          <w:szCs w:val="23"/>
          <w14:ligatures w14:val="none"/>
        </w:rPr>
        <w:t xml:space="preserve">of that context </w:t>
      </w:r>
      <w:r w:rsidRPr="00295D2F">
        <w:rPr>
          <w:rFonts w:ascii="Times New Roman" w:eastAsia="Times New Roman" w:hAnsi="Times New Roman" w:cs="Times New Roman"/>
          <w:color w:val="000000"/>
          <w:kern w:val="0"/>
          <w:sz w:val="23"/>
          <w:szCs w:val="23"/>
          <w14:ligatures w14:val="none"/>
        </w:rPr>
        <w:t xml:space="preserve">for great power relations (chapter 4). Section 3 presents </w:t>
      </w:r>
      <w:r w:rsidR="00295D2F">
        <w:rPr>
          <w:rFonts w:ascii="Times New Roman" w:eastAsia="Times New Roman" w:hAnsi="Times New Roman" w:cs="Times New Roman"/>
          <w:color w:val="000000"/>
          <w:kern w:val="0"/>
          <w:sz w:val="23"/>
          <w:szCs w:val="23"/>
          <w14:ligatures w14:val="none"/>
        </w:rPr>
        <w:t xml:space="preserve">3 kinds of </w:t>
      </w:r>
      <w:r w:rsidRPr="00295D2F">
        <w:rPr>
          <w:rFonts w:ascii="Times New Roman" w:eastAsia="Times New Roman" w:hAnsi="Times New Roman" w:cs="Times New Roman"/>
          <w:color w:val="000000"/>
          <w:kern w:val="0"/>
          <w:sz w:val="23"/>
          <w:szCs w:val="23"/>
          <w14:ligatures w14:val="none"/>
        </w:rPr>
        <w:t>evidence</w:t>
      </w:r>
      <w:r w:rsidR="00295D2F">
        <w:rPr>
          <w:rFonts w:ascii="Times New Roman" w:eastAsia="Times New Roman" w:hAnsi="Times New Roman" w:cs="Times New Roman"/>
          <w:color w:val="000000"/>
          <w:kern w:val="0"/>
          <w:sz w:val="23"/>
          <w:szCs w:val="23"/>
          <w14:ligatures w14:val="none"/>
        </w:rPr>
        <w:t xml:space="preserve"> to support the predictions from section 2</w:t>
      </w:r>
      <w:r w:rsidRPr="00295D2F">
        <w:rPr>
          <w:rFonts w:ascii="Times New Roman" w:eastAsia="Times New Roman" w:hAnsi="Times New Roman" w:cs="Times New Roman"/>
          <w:color w:val="000000"/>
          <w:kern w:val="0"/>
          <w:sz w:val="23"/>
          <w:szCs w:val="23"/>
          <w14:ligatures w14:val="none"/>
        </w:rPr>
        <w:t xml:space="preserve">. </w:t>
      </w:r>
    </w:p>
    <w:p w14:paraId="745B4835" w14:textId="77777777" w:rsidR="004C25DA" w:rsidRPr="00295D2F" w:rsidRDefault="004C25DA" w:rsidP="005471AB">
      <w:pPr>
        <w:spacing w:after="0" w:line="240" w:lineRule="auto"/>
        <w:ind w:left="7"/>
        <w:jc w:val="both"/>
        <w:rPr>
          <w:rFonts w:ascii="Times New Roman" w:eastAsia="Times New Roman" w:hAnsi="Times New Roman" w:cs="Times New Roman"/>
          <w:b/>
          <w:bCs/>
          <w:color w:val="000000"/>
          <w:kern w:val="0"/>
          <w:sz w:val="23"/>
          <w:szCs w:val="23"/>
          <w14:ligatures w14:val="none"/>
        </w:rPr>
      </w:pPr>
    </w:p>
    <w:p w14:paraId="6341E2CE" w14:textId="00E23456" w:rsidR="005733F4" w:rsidRPr="00295D2F" w:rsidRDefault="004C25DA" w:rsidP="005471AB">
      <w:pPr>
        <w:spacing w:after="0" w:line="240" w:lineRule="auto"/>
        <w:ind w:left="7"/>
        <w:jc w:val="both"/>
        <w:rPr>
          <w:rFonts w:ascii="Times New Roman" w:eastAsia="Times New Roman" w:hAnsi="Times New Roman" w:cs="Times New Roman"/>
          <w:kern w:val="0"/>
          <w:sz w:val="23"/>
          <w:szCs w:val="23"/>
          <w:u w:val="single"/>
          <w14:ligatures w14:val="none"/>
        </w:rPr>
      </w:pPr>
      <w:r w:rsidRPr="00295D2F">
        <w:rPr>
          <w:rFonts w:ascii="Times New Roman" w:eastAsia="Times New Roman" w:hAnsi="Times New Roman" w:cs="Times New Roman"/>
          <w:color w:val="000000"/>
          <w:kern w:val="0"/>
          <w:sz w:val="23"/>
          <w:szCs w:val="23"/>
          <w:u w:val="single"/>
          <w14:ligatures w14:val="none"/>
        </w:rPr>
        <w:t xml:space="preserve">Section 1: The Puzzle </w:t>
      </w:r>
    </w:p>
    <w:p w14:paraId="71A6DD03" w14:textId="584648CD" w:rsidR="005733F4" w:rsidRPr="00295D2F" w:rsidRDefault="005733F4" w:rsidP="005471AB">
      <w:pPr>
        <w:spacing w:after="0" w:line="240" w:lineRule="auto"/>
        <w:ind w:left="1" w:right="19" w:firstLine="9"/>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Since </w:t>
      </w:r>
      <w:proofErr w:type="spellStart"/>
      <w:r w:rsidRPr="00295D2F">
        <w:rPr>
          <w:rFonts w:ascii="Times New Roman" w:eastAsia="Times New Roman" w:hAnsi="Times New Roman" w:cs="Times New Roman"/>
          <w:color w:val="000000"/>
          <w:kern w:val="0"/>
          <w:sz w:val="23"/>
          <w:szCs w:val="23"/>
          <w14:ligatures w14:val="none"/>
        </w:rPr>
        <w:t>Carr</w:t>
      </w:r>
      <w:proofErr w:type="spellEnd"/>
      <w:r w:rsidRPr="00295D2F">
        <w:rPr>
          <w:rFonts w:ascii="Times New Roman" w:eastAsia="Times New Roman" w:hAnsi="Times New Roman" w:cs="Times New Roman"/>
          <w:color w:val="000000"/>
          <w:kern w:val="0"/>
          <w:sz w:val="23"/>
          <w:szCs w:val="23"/>
          <w14:ligatures w14:val="none"/>
        </w:rPr>
        <w:t xml:space="preserve"> wrote the 20 Year’s Crisis (1939), scholars have justifiably obsessed over 14 cases of great power competition. Most books are motivated by the World Wars, the Cold War, and the Anglo-American peace. Case research also focuses on the Great Game, Russo-Japanese conflict or the Napoleonic wars. Scholars continue to study </w:t>
      </w:r>
      <w:r w:rsidR="00140F10" w:rsidRPr="00295D2F">
        <w:rPr>
          <w:rFonts w:ascii="Times New Roman" w:eastAsia="Times New Roman" w:hAnsi="Times New Roman" w:cs="Times New Roman"/>
          <w:color w:val="000000"/>
          <w:kern w:val="0"/>
          <w:sz w:val="23"/>
          <w:szCs w:val="23"/>
          <w14:ligatures w14:val="none"/>
        </w:rPr>
        <w:t xml:space="preserve">the </w:t>
      </w:r>
      <w:r w:rsidRPr="00295D2F">
        <w:rPr>
          <w:rFonts w:ascii="Times New Roman" w:eastAsia="Times New Roman" w:hAnsi="Times New Roman" w:cs="Times New Roman"/>
          <w:color w:val="000000"/>
          <w:kern w:val="0"/>
          <w:sz w:val="23"/>
          <w:szCs w:val="23"/>
          <w14:ligatures w14:val="none"/>
        </w:rPr>
        <w:t>same 14 cases for two reasons. First, they are important. They involve powerful states that make repeated, and interconnected choices over several years. They end in either the most devastating events in human history, or enormous territorial transfers that determine who governs hundreds of millions of people. </w:t>
      </w:r>
    </w:p>
    <w:p w14:paraId="1CD8DDD7" w14:textId="77777777" w:rsidR="007D3699" w:rsidRPr="00295D2F" w:rsidRDefault="007D3699" w:rsidP="005471AB">
      <w:pPr>
        <w:spacing w:after="0" w:line="240" w:lineRule="auto"/>
        <w:ind w:left="1" w:right="19" w:firstLine="9"/>
        <w:jc w:val="both"/>
        <w:rPr>
          <w:rFonts w:ascii="Times New Roman" w:eastAsia="Times New Roman" w:hAnsi="Times New Roman" w:cs="Times New Roman"/>
          <w:kern w:val="0"/>
          <w:sz w:val="23"/>
          <w:szCs w:val="23"/>
          <w14:ligatures w14:val="none"/>
        </w:rPr>
      </w:pPr>
    </w:p>
    <w:p w14:paraId="2979B6AD" w14:textId="596A220D" w:rsidR="005733F4" w:rsidRPr="00295D2F" w:rsidRDefault="005733F4" w:rsidP="005471AB">
      <w:pPr>
        <w:spacing w:after="0" w:line="240" w:lineRule="auto"/>
        <w:ind w:left="1" w:right="15" w:firstLine="9"/>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Second, the patterns of competition and peace these cases produce puzzle us. For example, in 1823 </w:t>
      </w:r>
      <w:r w:rsidR="00591C55" w:rsidRPr="00295D2F">
        <w:rPr>
          <w:rFonts w:ascii="Times New Roman" w:eastAsia="Times New Roman" w:hAnsi="Times New Roman" w:cs="Times New Roman"/>
          <w:color w:val="000000"/>
          <w:kern w:val="0"/>
          <w:sz w:val="23"/>
          <w:szCs w:val="23"/>
          <w14:ligatures w14:val="none"/>
        </w:rPr>
        <w:t>President</w:t>
      </w:r>
      <w:r w:rsidRPr="00295D2F">
        <w:rPr>
          <w:rFonts w:ascii="Times New Roman" w:eastAsia="Times New Roman" w:hAnsi="Times New Roman" w:cs="Times New Roman"/>
          <w:color w:val="000000"/>
          <w:kern w:val="0"/>
          <w:sz w:val="23"/>
          <w:szCs w:val="23"/>
          <w14:ligatures w14:val="none"/>
        </w:rPr>
        <w:t xml:space="preserve"> Monroe declared that the United States would remove European powers from the Americas over the next century. This demand for 20% of the world's land mass was followed by rapid economic growth and militarization, and several military crises. </w:t>
      </w:r>
      <w:r w:rsidR="005F59D2" w:rsidRPr="00295D2F">
        <w:rPr>
          <w:rFonts w:ascii="Times New Roman" w:eastAsia="Times New Roman" w:hAnsi="Times New Roman" w:cs="Times New Roman"/>
          <w:color w:val="000000"/>
          <w:kern w:val="0"/>
          <w:sz w:val="23"/>
          <w:szCs w:val="23"/>
          <w14:ligatures w14:val="none"/>
        </w:rPr>
        <w:t xml:space="preserve">Consistent with existing research into power transitions, Britain realized that the US would make revisionist demands </w:t>
      </w:r>
      <w:r w:rsidRPr="00295D2F">
        <w:rPr>
          <w:rFonts w:ascii="Times New Roman" w:eastAsia="Times New Roman" w:hAnsi="Times New Roman" w:cs="Times New Roman"/>
          <w:color w:val="000000"/>
          <w:kern w:val="0"/>
          <w:sz w:val="23"/>
          <w:szCs w:val="23"/>
          <w14:ligatures w14:val="none"/>
        </w:rPr>
        <w:t>(</w:t>
      </w:r>
      <w:proofErr w:type="gramStart"/>
      <w:r w:rsidRPr="00295D2F">
        <w:rPr>
          <w:rFonts w:ascii="Times New Roman" w:eastAsia="Times New Roman" w:hAnsi="Times New Roman" w:cs="Times New Roman"/>
          <w:color w:val="000000"/>
          <w:kern w:val="0"/>
          <w:sz w:val="23"/>
          <w:szCs w:val="23"/>
          <w14:ligatures w14:val="none"/>
        </w:rPr>
        <w:t>e.g.</w:t>
      </w:r>
      <w:proofErr w:type="gramEnd"/>
      <w:r w:rsidRPr="00295D2F">
        <w:rPr>
          <w:rFonts w:ascii="Times New Roman" w:eastAsia="Times New Roman" w:hAnsi="Times New Roman" w:cs="Times New Roman"/>
          <w:color w:val="000000"/>
          <w:kern w:val="0"/>
          <w:sz w:val="23"/>
          <w:szCs w:val="23"/>
          <w14:ligatures w14:val="none"/>
        </w:rPr>
        <w:t xml:space="preserve"> Powell, 1999). But </w:t>
      </w:r>
      <w:r w:rsidR="005F59D2" w:rsidRPr="00295D2F">
        <w:rPr>
          <w:rFonts w:ascii="Times New Roman" w:eastAsia="Times New Roman" w:hAnsi="Times New Roman" w:cs="Times New Roman"/>
          <w:color w:val="000000"/>
          <w:kern w:val="0"/>
          <w:sz w:val="23"/>
          <w:szCs w:val="23"/>
          <w14:ligatures w14:val="none"/>
        </w:rPr>
        <w:t xml:space="preserve">against </w:t>
      </w:r>
      <w:r w:rsidR="00591C55" w:rsidRPr="00295D2F">
        <w:rPr>
          <w:rFonts w:ascii="Times New Roman" w:eastAsia="Times New Roman" w:hAnsi="Times New Roman" w:cs="Times New Roman"/>
          <w:color w:val="000000"/>
          <w:kern w:val="0"/>
          <w:sz w:val="23"/>
          <w:szCs w:val="23"/>
          <w14:ligatures w14:val="none"/>
        </w:rPr>
        <w:t>these</w:t>
      </w:r>
      <w:r w:rsidR="005F59D2" w:rsidRPr="00295D2F">
        <w:rPr>
          <w:rFonts w:ascii="Times New Roman" w:eastAsia="Times New Roman" w:hAnsi="Times New Roman" w:cs="Times New Roman"/>
          <w:color w:val="000000"/>
          <w:kern w:val="0"/>
          <w:sz w:val="23"/>
          <w:szCs w:val="23"/>
          <w14:ligatures w14:val="none"/>
        </w:rPr>
        <w:t xml:space="preserve"> predictions, </w:t>
      </w:r>
      <w:r w:rsidRPr="00295D2F">
        <w:rPr>
          <w:rFonts w:ascii="Times New Roman" w:eastAsia="Times New Roman" w:hAnsi="Times New Roman" w:cs="Times New Roman"/>
          <w:color w:val="000000"/>
          <w:kern w:val="0"/>
          <w:sz w:val="23"/>
          <w:szCs w:val="23"/>
          <w14:ligatures w14:val="none"/>
        </w:rPr>
        <w:t>competition never came. Instead, the British conceded at Venezuela, then Alaska, before forging a special friendship in 1907. Different still, in 1932 British elites were uncertain if Hitler was a “madman'' bent on world domination, or if he sought limited objectives. In the early 1930s, Hitler rapidly militarized, orchestrated the assassination of the Austrian Chancellor, and took the Rhineland. Rationalist scholars predict that violent actions cause mistrust (Glaser, 2010</w:t>
      </w:r>
      <w:r w:rsidR="005F59D2" w:rsidRPr="00295D2F">
        <w:rPr>
          <w:rFonts w:ascii="Times New Roman" w:eastAsia="Times New Roman" w:hAnsi="Times New Roman" w:cs="Times New Roman"/>
          <w:color w:val="000000"/>
          <w:kern w:val="0"/>
          <w:sz w:val="23"/>
          <w:szCs w:val="23"/>
          <w14:ligatures w14:val="none"/>
        </w:rPr>
        <w:t xml:space="preserve">; </w:t>
      </w:r>
      <w:proofErr w:type="spellStart"/>
      <w:r w:rsidR="005F59D2" w:rsidRPr="00295D2F">
        <w:rPr>
          <w:rFonts w:ascii="Times New Roman" w:eastAsia="Times New Roman" w:hAnsi="Times New Roman" w:cs="Times New Roman"/>
          <w:color w:val="000000"/>
          <w:kern w:val="0"/>
          <w:sz w:val="23"/>
          <w:szCs w:val="23"/>
          <w14:ligatures w14:val="none"/>
        </w:rPr>
        <w:t>Kydd</w:t>
      </w:r>
      <w:proofErr w:type="spellEnd"/>
      <w:r w:rsidR="005F59D2" w:rsidRPr="00295D2F">
        <w:rPr>
          <w:rFonts w:ascii="Times New Roman" w:eastAsia="Times New Roman" w:hAnsi="Times New Roman" w:cs="Times New Roman"/>
          <w:color w:val="000000"/>
          <w:kern w:val="0"/>
          <w:sz w:val="23"/>
          <w:szCs w:val="23"/>
          <w14:ligatures w14:val="none"/>
        </w:rPr>
        <w:t>, 200</w:t>
      </w:r>
      <w:r w:rsidR="003C10A2" w:rsidRPr="00295D2F">
        <w:rPr>
          <w:rFonts w:ascii="Times New Roman" w:eastAsia="Times New Roman" w:hAnsi="Times New Roman" w:cs="Times New Roman"/>
          <w:color w:val="000000"/>
          <w:kern w:val="0"/>
          <w:sz w:val="23"/>
          <w:szCs w:val="23"/>
          <w14:ligatures w14:val="none"/>
        </w:rPr>
        <w:t>5</w:t>
      </w:r>
      <w:r w:rsidRPr="00295D2F">
        <w:rPr>
          <w:rFonts w:ascii="Times New Roman" w:eastAsia="Times New Roman" w:hAnsi="Times New Roman" w:cs="Times New Roman"/>
          <w:color w:val="000000"/>
          <w:kern w:val="0"/>
          <w:sz w:val="23"/>
          <w:szCs w:val="23"/>
          <w14:ligatures w14:val="none"/>
        </w:rPr>
        <w:t>), and this mistrust should trigger conflict (Waltz, 1979). But this is not what happened. Instead, Hitler allayed Britain's fears through private diplomacy. He argued that militarization was necessary to take a few valuable concessions but promised that his intentions were limited. It was only after Hitler violated the Munich Agreement, 5 years later, that British elites inferred that Hitler held vast aims. </w:t>
      </w:r>
      <w:r w:rsidR="00A6563F" w:rsidRPr="00295D2F">
        <w:rPr>
          <w:rFonts w:ascii="Times New Roman" w:eastAsia="Times New Roman" w:hAnsi="Times New Roman" w:cs="Times New Roman"/>
          <w:color w:val="000000"/>
          <w:kern w:val="0"/>
          <w:sz w:val="23"/>
          <w:szCs w:val="23"/>
          <w14:ligatures w14:val="none"/>
        </w:rPr>
        <w:t>This inference triggered competition.</w:t>
      </w:r>
    </w:p>
    <w:p w14:paraId="4E991231" w14:textId="77777777" w:rsidR="007D3699" w:rsidRPr="00295D2F" w:rsidRDefault="007D3699" w:rsidP="005471AB">
      <w:pPr>
        <w:spacing w:after="0" w:line="240" w:lineRule="auto"/>
        <w:ind w:left="1" w:right="20"/>
        <w:jc w:val="both"/>
        <w:rPr>
          <w:rFonts w:ascii="Times New Roman" w:eastAsia="Times New Roman" w:hAnsi="Times New Roman" w:cs="Times New Roman"/>
          <w:color w:val="000000"/>
          <w:kern w:val="0"/>
          <w:sz w:val="23"/>
          <w:szCs w:val="23"/>
          <w14:ligatures w14:val="none"/>
        </w:rPr>
      </w:pPr>
    </w:p>
    <w:p w14:paraId="6AC0BCF5" w14:textId="428D8FC4" w:rsidR="005733F4" w:rsidRPr="00295D2F" w:rsidRDefault="005733F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Why do the cases with the fastest rates of shifting power end peacefully? When cases do end in competition, why </w:t>
      </w:r>
      <w:r w:rsidR="003160F5" w:rsidRPr="00295D2F">
        <w:rPr>
          <w:rFonts w:ascii="Times New Roman" w:eastAsia="Times New Roman" w:hAnsi="Times New Roman" w:cs="Times New Roman"/>
          <w:color w:val="000000"/>
          <w:kern w:val="0"/>
          <w:sz w:val="23"/>
          <w:szCs w:val="23"/>
          <w14:ligatures w14:val="none"/>
        </w:rPr>
        <w:t xml:space="preserve">does </w:t>
      </w:r>
      <w:r w:rsidRPr="00295D2F">
        <w:rPr>
          <w:rFonts w:ascii="Times New Roman" w:eastAsia="Times New Roman" w:hAnsi="Times New Roman" w:cs="Times New Roman"/>
          <w:color w:val="000000"/>
          <w:kern w:val="0"/>
          <w:sz w:val="23"/>
          <w:szCs w:val="23"/>
          <w14:ligatures w14:val="none"/>
        </w:rPr>
        <w:t>it take so long to realize that the Challenger’s motives are vast</w:t>
      </w:r>
      <w:r w:rsidR="003160F5" w:rsidRPr="00295D2F">
        <w:rPr>
          <w:rFonts w:ascii="Times New Roman" w:eastAsia="Times New Roman" w:hAnsi="Times New Roman" w:cs="Times New Roman"/>
          <w:color w:val="000000"/>
          <w:kern w:val="0"/>
          <w:sz w:val="23"/>
          <w:szCs w:val="23"/>
          <w14:ligatures w14:val="none"/>
        </w:rPr>
        <w:t xml:space="preserve"> in the face of </w:t>
      </w:r>
      <w:r w:rsidR="00A6563F" w:rsidRPr="00295D2F">
        <w:rPr>
          <w:rFonts w:ascii="Times New Roman" w:eastAsia="Times New Roman" w:hAnsi="Times New Roman" w:cs="Times New Roman"/>
          <w:color w:val="000000"/>
          <w:kern w:val="0"/>
          <w:sz w:val="23"/>
          <w:szCs w:val="23"/>
          <w14:ligatures w14:val="none"/>
        </w:rPr>
        <w:t xml:space="preserve">repeated </w:t>
      </w:r>
      <w:r w:rsidR="003160F5" w:rsidRPr="00295D2F">
        <w:rPr>
          <w:rFonts w:ascii="Times New Roman" w:eastAsia="Times New Roman" w:hAnsi="Times New Roman" w:cs="Times New Roman"/>
          <w:color w:val="000000"/>
          <w:kern w:val="0"/>
          <w:sz w:val="23"/>
          <w:szCs w:val="23"/>
          <w14:ligatures w14:val="none"/>
        </w:rPr>
        <w:t>costly military actions</w:t>
      </w:r>
      <w:r w:rsidR="00A6563F" w:rsidRPr="00295D2F">
        <w:rPr>
          <w:rFonts w:ascii="Times New Roman" w:eastAsia="Times New Roman" w:hAnsi="Times New Roman" w:cs="Times New Roman"/>
          <w:color w:val="000000"/>
          <w:kern w:val="0"/>
          <w:sz w:val="23"/>
          <w:szCs w:val="23"/>
          <w14:ligatures w14:val="none"/>
        </w:rPr>
        <w:t>? W</w:t>
      </w:r>
      <w:r w:rsidRPr="00295D2F">
        <w:rPr>
          <w:rFonts w:ascii="Times New Roman" w:eastAsia="Times New Roman" w:hAnsi="Times New Roman" w:cs="Times New Roman"/>
          <w:color w:val="000000"/>
          <w:kern w:val="0"/>
          <w:sz w:val="23"/>
          <w:szCs w:val="23"/>
          <w14:ligatures w14:val="none"/>
        </w:rPr>
        <w:t xml:space="preserve">hy </w:t>
      </w:r>
      <w:r w:rsidR="003160F5" w:rsidRPr="00295D2F">
        <w:rPr>
          <w:rFonts w:ascii="Times New Roman" w:eastAsia="Times New Roman" w:hAnsi="Times New Roman" w:cs="Times New Roman"/>
          <w:color w:val="000000"/>
          <w:kern w:val="0"/>
          <w:sz w:val="23"/>
          <w:szCs w:val="23"/>
          <w14:ligatures w14:val="none"/>
        </w:rPr>
        <w:t xml:space="preserve">does </w:t>
      </w:r>
      <w:r w:rsidRPr="00295D2F">
        <w:rPr>
          <w:rFonts w:ascii="Times New Roman" w:eastAsia="Times New Roman" w:hAnsi="Times New Roman" w:cs="Times New Roman"/>
          <w:color w:val="000000"/>
          <w:kern w:val="0"/>
          <w:sz w:val="23"/>
          <w:szCs w:val="23"/>
          <w14:ligatures w14:val="none"/>
        </w:rPr>
        <w:t>costless diplomacy reassure when costly military choices signal expansive intentions? If this sort of behavior is not rational, why did the US repeat it by trusting China, and even facilitating China’s rise, as China rapidly militarized and instigated crises during the 1990s and 2000s? </w:t>
      </w:r>
    </w:p>
    <w:p w14:paraId="50AA5D7F" w14:textId="21B0A0B9" w:rsidR="007D3699" w:rsidRPr="00295D2F" w:rsidRDefault="007D3699"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7F1E01DB" w14:textId="5CE8F470" w:rsidR="005733F4" w:rsidRPr="00295D2F" w:rsidRDefault="004C25DA" w:rsidP="005471AB">
      <w:pPr>
        <w:spacing w:after="0" w:line="240" w:lineRule="auto"/>
        <w:ind w:left="7"/>
        <w:jc w:val="both"/>
        <w:rPr>
          <w:rFonts w:ascii="Times New Roman" w:eastAsia="Times New Roman" w:hAnsi="Times New Roman" w:cs="Times New Roman"/>
          <w:kern w:val="0"/>
          <w:sz w:val="23"/>
          <w:szCs w:val="23"/>
          <w:u w:val="single"/>
          <w14:ligatures w14:val="none"/>
        </w:rPr>
      </w:pPr>
      <w:r w:rsidRPr="00295D2F">
        <w:rPr>
          <w:rFonts w:ascii="Times New Roman" w:eastAsia="Times New Roman" w:hAnsi="Times New Roman" w:cs="Times New Roman"/>
          <w:color w:val="000000"/>
          <w:kern w:val="0"/>
          <w:sz w:val="23"/>
          <w:szCs w:val="23"/>
          <w:u w:val="single"/>
          <w14:ligatures w14:val="none"/>
        </w:rPr>
        <w:t xml:space="preserve">Section 2: </w:t>
      </w:r>
      <w:r w:rsidR="005733F4" w:rsidRPr="00295D2F">
        <w:rPr>
          <w:rFonts w:ascii="Times New Roman" w:eastAsia="Times New Roman" w:hAnsi="Times New Roman" w:cs="Times New Roman"/>
          <w:color w:val="000000"/>
          <w:kern w:val="0"/>
          <w:sz w:val="23"/>
          <w:szCs w:val="23"/>
          <w:u w:val="single"/>
          <w14:ligatures w14:val="none"/>
        </w:rPr>
        <w:t>The Argument: </w:t>
      </w:r>
    </w:p>
    <w:p w14:paraId="0372A663" w14:textId="4856F8AE" w:rsidR="00622414" w:rsidRPr="00295D2F" w:rsidRDefault="0044174F" w:rsidP="005471AB">
      <w:pPr>
        <w:spacing w:after="0" w:line="240" w:lineRule="auto"/>
        <w:ind w:left="1" w:right="20"/>
        <w:jc w:val="both"/>
        <w:rPr>
          <w:rFonts w:ascii="Times New Roman" w:eastAsia="Times New Roman" w:hAnsi="Times New Roman" w:cs="Times New Roman"/>
          <w:kern w:val="0"/>
          <w:sz w:val="23"/>
          <w:szCs w:val="23"/>
          <w14:ligatures w14:val="none"/>
        </w:rPr>
      </w:pPr>
      <w:r>
        <w:rPr>
          <w:rFonts w:ascii="Times New Roman" w:eastAsia="Times New Roman" w:hAnsi="Times New Roman" w:cs="Times New Roman"/>
          <w:kern w:val="0"/>
          <w:sz w:val="23"/>
          <w:szCs w:val="23"/>
          <w14:ligatures w14:val="none"/>
        </w:rPr>
        <w:t>W</w:t>
      </w:r>
      <w:r w:rsidR="00622414" w:rsidRPr="00295D2F">
        <w:rPr>
          <w:rFonts w:ascii="Times New Roman" w:eastAsia="Times New Roman" w:hAnsi="Times New Roman" w:cs="Times New Roman"/>
          <w:kern w:val="0"/>
          <w:sz w:val="23"/>
          <w:szCs w:val="23"/>
          <w14:ligatures w14:val="none"/>
        </w:rPr>
        <w:t xml:space="preserve">e can better understand </w:t>
      </w:r>
      <w:r>
        <w:rPr>
          <w:rFonts w:ascii="Times New Roman" w:eastAsia="Times New Roman" w:hAnsi="Times New Roman" w:cs="Times New Roman"/>
          <w:kern w:val="0"/>
          <w:sz w:val="23"/>
          <w:szCs w:val="23"/>
          <w14:ligatures w14:val="none"/>
        </w:rPr>
        <w:t xml:space="preserve">cases of </w:t>
      </w:r>
      <w:r w:rsidR="00295D2F">
        <w:rPr>
          <w:rFonts w:ascii="Times New Roman" w:eastAsia="Times New Roman" w:hAnsi="Times New Roman" w:cs="Times New Roman"/>
          <w:kern w:val="0"/>
          <w:sz w:val="23"/>
          <w:szCs w:val="23"/>
          <w14:ligatures w14:val="none"/>
        </w:rPr>
        <w:t xml:space="preserve">great power </w:t>
      </w:r>
      <w:r>
        <w:rPr>
          <w:rFonts w:ascii="Times New Roman" w:eastAsia="Times New Roman" w:hAnsi="Times New Roman" w:cs="Times New Roman"/>
          <w:kern w:val="0"/>
          <w:sz w:val="23"/>
          <w:szCs w:val="23"/>
          <w14:ligatures w14:val="none"/>
        </w:rPr>
        <w:t xml:space="preserve">rivalries </w:t>
      </w:r>
      <w:r w:rsidR="00622414" w:rsidRPr="00295D2F">
        <w:rPr>
          <w:rFonts w:ascii="Times New Roman" w:eastAsia="Times New Roman" w:hAnsi="Times New Roman" w:cs="Times New Roman"/>
          <w:kern w:val="0"/>
          <w:sz w:val="23"/>
          <w:szCs w:val="23"/>
          <w14:ligatures w14:val="none"/>
        </w:rPr>
        <w:t>if we enrich how we understand state-motives. Scholars have long known that historical and cultural context matters</w:t>
      </w:r>
      <w:r w:rsidR="00591C55" w:rsidRPr="00295D2F">
        <w:rPr>
          <w:rFonts w:ascii="Times New Roman" w:eastAsia="Times New Roman" w:hAnsi="Times New Roman" w:cs="Times New Roman"/>
          <w:kern w:val="0"/>
          <w:sz w:val="23"/>
          <w:szCs w:val="23"/>
          <w14:ligatures w14:val="none"/>
        </w:rPr>
        <w:t xml:space="preserve"> (</w:t>
      </w:r>
      <w:proofErr w:type="gramStart"/>
      <w:r w:rsidR="00591C55" w:rsidRPr="00295D2F">
        <w:rPr>
          <w:rFonts w:ascii="Times New Roman" w:eastAsia="Times New Roman" w:hAnsi="Times New Roman" w:cs="Times New Roman"/>
          <w:kern w:val="0"/>
          <w:sz w:val="23"/>
          <w:szCs w:val="23"/>
          <w14:ligatures w14:val="none"/>
        </w:rPr>
        <w:t>e.g.</w:t>
      </w:r>
      <w:proofErr w:type="gramEnd"/>
      <w:r w:rsidR="00591C55" w:rsidRPr="00295D2F">
        <w:rPr>
          <w:rFonts w:ascii="Times New Roman" w:eastAsia="Times New Roman" w:hAnsi="Times New Roman" w:cs="Times New Roman"/>
          <w:kern w:val="0"/>
          <w:sz w:val="23"/>
          <w:szCs w:val="23"/>
          <w14:ligatures w14:val="none"/>
        </w:rPr>
        <w:t xml:space="preserve"> O’Neill, 1999)</w:t>
      </w:r>
      <w:r w:rsidR="00622414" w:rsidRPr="00295D2F">
        <w:rPr>
          <w:rFonts w:ascii="Times New Roman" w:eastAsia="Times New Roman" w:hAnsi="Times New Roman" w:cs="Times New Roman"/>
          <w:kern w:val="0"/>
          <w:sz w:val="23"/>
          <w:szCs w:val="23"/>
          <w14:ligatures w14:val="none"/>
        </w:rPr>
        <w:t xml:space="preserve">. But because </w:t>
      </w:r>
      <w:r w:rsidR="00591C55" w:rsidRPr="00295D2F">
        <w:rPr>
          <w:rFonts w:ascii="Times New Roman" w:eastAsia="Times New Roman" w:hAnsi="Times New Roman" w:cs="Times New Roman"/>
          <w:kern w:val="0"/>
          <w:sz w:val="23"/>
          <w:szCs w:val="23"/>
          <w14:ligatures w14:val="none"/>
        </w:rPr>
        <w:t xml:space="preserve">historical </w:t>
      </w:r>
      <w:r w:rsidR="00622414" w:rsidRPr="00295D2F">
        <w:rPr>
          <w:rFonts w:ascii="Times New Roman" w:eastAsia="Times New Roman" w:hAnsi="Times New Roman" w:cs="Times New Roman"/>
          <w:kern w:val="0"/>
          <w:sz w:val="23"/>
          <w:szCs w:val="23"/>
          <w14:ligatures w14:val="none"/>
        </w:rPr>
        <w:t xml:space="preserve">context is case-specific it is hard to draw general insights from it. In chapter 3, I develop a structured way to </w:t>
      </w:r>
      <w:r w:rsidR="00591C55" w:rsidRPr="00295D2F">
        <w:rPr>
          <w:rFonts w:ascii="Times New Roman" w:eastAsia="Times New Roman" w:hAnsi="Times New Roman" w:cs="Times New Roman"/>
          <w:kern w:val="0"/>
          <w:sz w:val="23"/>
          <w:szCs w:val="23"/>
          <w14:ligatures w14:val="none"/>
        </w:rPr>
        <w:t xml:space="preserve">analyze </w:t>
      </w:r>
      <w:r w:rsidR="00622414" w:rsidRPr="00295D2F">
        <w:rPr>
          <w:rFonts w:ascii="Times New Roman" w:eastAsia="Times New Roman" w:hAnsi="Times New Roman" w:cs="Times New Roman"/>
          <w:kern w:val="0"/>
          <w:sz w:val="23"/>
          <w:szCs w:val="23"/>
          <w14:ligatures w14:val="none"/>
        </w:rPr>
        <w:t xml:space="preserve">historical and cultural context </w:t>
      </w:r>
      <w:r w:rsidR="00295D2F">
        <w:rPr>
          <w:rFonts w:ascii="Times New Roman" w:eastAsia="Times New Roman" w:hAnsi="Times New Roman" w:cs="Times New Roman"/>
          <w:kern w:val="0"/>
          <w:sz w:val="23"/>
          <w:szCs w:val="23"/>
          <w14:ligatures w14:val="none"/>
        </w:rPr>
        <w:t xml:space="preserve">in any one case. This method </w:t>
      </w:r>
      <w:r w:rsidR="00622414" w:rsidRPr="00295D2F">
        <w:rPr>
          <w:rFonts w:ascii="Times New Roman" w:eastAsia="Times New Roman" w:hAnsi="Times New Roman" w:cs="Times New Roman"/>
          <w:kern w:val="0"/>
          <w:sz w:val="23"/>
          <w:szCs w:val="23"/>
          <w14:ligatures w14:val="none"/>
        </w:rPr>
        <w:t xml:space="preserve">yields </w:t>
      </w:r>
      <w:r w:rsidR="00295D2F">
        <w:rPr>
          <w:rFonts w:ascii="Times New Roman" w:eastAsia="Times New Roman" w:hAnsi="Times New Roman" w:cs="Times New Roman"/>
          <w:kern w:val="0"/>
          <w:sz w:val="23"/>
          <w:szCs w:val="23"/>
          <w14:ligatures w14:val="none"/>
        </w:rPr>
        <w:t xml:space="preserve">generalizable </w:t>
      </w:r>
      <w:r w:rsidR="00622414" w:rsidRPr="00295D2F">
        <w:rPr>
          <w:rFonts w:ascii="Times New Roman" w:eastAsia="Times New Roman" w:hAnsi="Times New Roman" w:cs="Times New Roman"/>
          <w:kern w:val="0"/>
          <w:sz w:val="23"/>
          <w:szCs w:val="23"/>
          <w14:ligatures w14:val="none"/>
        </w:rPr>
        <w:t xml:space="preserve">predictions about </w:t>
      </w:r>
      <w:r w:rsidR="00295D2F">
        <w:rPr>
          <w:rFonts w:ascii="Times New Roman" w:eastAsia="Times New Roman" w:hAnsi="Times New Roman" w:cs="Times New Roman"/>
          <w:kern w:val="0"/>
          <w:sz w:val="23"/>
          <w:szCs w:val="23"/>
          <w14:ligatures w14:val="none"/>
        </w:rPr>
        <w:t xml:space="preserve">how great powers form and change their </w:t>
      </w:r>
      <w:r w:rsidR="00622414" w:rsidRPr="00295D2F">
        <w:rPr>
          <w:rFonts w:ascii="Times New Roman" w:eastAsia="Times New Roman" w:hAnsi="Times New Roman" w:cs="Times New Roman"/>
          <w:kern w:val="0"/>
          <w:sz w:val="23"/>
          <w:szCs w:val="23"/>
          <w14:ligatures w14:val="none"/>
        </w:rPr>
        <w:t xml:space="preserve">threat perceptions that translate across cases. </w:t>
      </w:r>
    </w:p>
    <w:p w14:paraId="3D82A1AC" w14:textId="77777777" w:rsidR="00622414" w:rsidRPr="00295D2F" w:rsidRDefault="00622414"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6694F3DB" w14:textId="57156924" w:rsidR="005471AB" w:rsidRDefault="007D078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lastRenderedPageBreak/>
        <w:t>I theorize that a Challenger's specific foreign policy objectives depend on a combination of their intrinsic foreign policy motives</w:t>
      </w:r>
      <w:r w:rsidR="007C3B88"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which</w:t>
      </w:r>
      <w:r w:rsidR="007C3B88"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I call a principle</w:t>
      </w:r>
      <w:r w:rsidR="007C3B88"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and</w:t>
      </w:r>
      <w:r w:rsidR="007C3B88"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 xml:space="preserve">their historical context. For example, states that prioritize </w:t>
      </w:r>
      <w:r w:rsidR="007C3B88" w:rsidRPr="00295D2F">
        <w:rPr>
          <w:rFonts w:ascii="Times New Roman" w:eastAsia="Times New Roman" w:hAnsi="Times New Roman" w:cs="Times New Roman"/>
          <w:color w:val="000000"/>
          <w:kern w:val="0"/>
          <w:sz w:val="23"/>
          <w:szCs w:val="23"/>
          <w14:ligatures w14:val="none"/>
        </w:rPr>
        <w:t>ethn</w:t>
      </w:r>
      <w:r w:rsidR="0044174F">
        <w:rPr>
          <w:rFonts w:ascii="Times New Roman" w:eastAsia="Times New Roman" w:hAnsi="Times New Roman" w:cs="Times New Roman"/>
          <w:color w:val="000000"/>
          <w:kern w:val="0"/>
          <w:sz w:val="23"/>
          <w:szCs w:val="23"/>
          <w14:ligatures w14:val="none"/>
        </w:rPr>
        <w:t>o-</w:t>
      </w:r>
      <w:r w:rsidR="007C3B88" w:rsidRPr="00295D2F">
        <w:rPr>
          <w:rFonts w:ascii="Times New Roman" w:eastAsia="Times New Roman" w:hAnsi="Times New Roman" w:cs="Times New Roman"/>
          <w:color w:val="000000"/>
          <w:kern w:val="0"/>
          <w:sz w:val="23"/>
          <w:szCs w:val="23"/>
          <w14:ligatures w14:val="none"/>
        </w:rPr>
        <w:t>nationalism</w:t>
      </w:r>
      <w:r w:rsidRPr="00295D2F">
        <w:rPr>
          <w:rFonts w:ascii="Times New Roman" w:eastAsia="Times New Roman" w:hAnsi="Times New Roman" w:cs="Times New Roman"/>
          <w:color w:val="000000"/>
          <w:kern w:val="0"/>
          <w:sz w:val="23"/>
          <w:szCs w:val="23"/>
          <w14:ligatures w14:val="none"/>
        </w:rPr>
        <w:t xml:space="preserve"> (one principle) covet different concessions than states that prioritize security, prestige or uniting historical borders. Depending on the principle, the specific territories, institutions and normative issues that </w:t>
      </w:r>
      <w:r w:rsidR="007C3B88" w:rsidRPr="00295D2F">
        <w:rPr>
          <w:rFonts w:ascii="Times New Roman" w:eastAsia="Times New Roman" w:hAnsi="Times New Roman" w:cs="Times New Roman"/>
          <w:color w:val="000000"/>
          <w:kern w:val="0"/>
          <w:sz w:val="23"/>
          <w:szCs w:val="23"/>
          <w14:ligatures w14:val="none"/>
        </w:rPr>
        <w:t>a state</w:t>
      </w:r>
      <w:r w:rsidRPr="00295D2F">
        <w:rPr>
          <w:rFonts w:ascii="Times New Roman" w:eastAsia="Times New Roman" w:hAnsi="Times New Roman" w:cs="Times New Roman"/>
          <w:color w:val="000000"/>
          <w:kern w:val="0"/>
          <w:sz w:val="23"/>
          <w:szCs w:val="23"/>
          <w14:ligatures w14:val="none"/>
        </w:rPr>
        <w:t xml:space="preserve"> care</w:t>
      </w:r>
      <w:r w:rsidR="007C3B88" w:rsidRPr="00295D2F">
        <w:rPr>
          <w:rFonts w:ascii="Times New Roman" w:eastAsia="Times New Roman" w:hAnsi="Times New Roman" w:cs="Times New Roman"/>
          <w:color w:val="000000"/>
          <w:kern w:val="0"/>
          <w:sz w:val="23"/>
          <w:szCs w:val="23"/>
          <w14:ligatures w14:val="none"/>
        </w:rPr>
        <w:t>s</w:t>
      </w:r>
      <w:r w:rsidRPr="00295D2F">
        <w:rPr>
          <w:rFonts w:ascii="Times New Roman" w:eastAsia="Times New Roman" w:hAnsi="Times New Roman" w:cs="Times New Roman"/>
          <w:color w:val="000000"/>
          <w:kern w:val="0"/>
          <w:sz w:val="23"/>
          <w:szCs w:val="23"/>
          <w14:ligatures w14:val="none"/>
        </w:rPr>
        <w:t xml:space="preserve"> about the most depend on </w:t>
      </w:r>
      <w:r w:rsidR="007C3B88" w:rsidRPr="00295D2F">
        <w:rPr>
          <w:rFonts w:ascii="Times New Roman" w:eastAsia="Times New Roman" w:hAnsi="Times New Roman" w:cs="Times New Roman"/>
          <w:color w:val="000000"/>
          <w:kern w:val="0"/>
          <w:sz w:val="23"/>
          <w:szCs w:val="23"/>
          <w14:ligatures w14:val="none"/>
        </w:rPr>
        <w:t xml:space="preserve">its </w:t>
      </w:r>
      <w:r w:rsidRPr="00295D2F">
        <w:rPr>
          <w:rFonts w:ascii="Times New Roman" w:eastAsia="Times New Roman" w:hAnsi="Times New Roman" w:cs="Times New Roman"/>
          <w:color w:val="000000"/>
          <w:kern w:val="0"/>
          <w:sz w:val="23"/>
          <w:szCs w:val="23"/>
          <w14:ligatures w14:val="none"/>
        </w:rPr>
        <w:t xml:space="preserve">history and culture. For example, states that want to restore their historical borders care about territories they historically controlled. </w:t>
      </w:r>
    </w:p>
    <w:p w14:paraId="15B91354" w14:textId="77777777" w:rsidR="005471AB" w:rsidRDefault="005471AB"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294222FE" w14:textId="77777777" w:rsidR="005471AB" w:rsidRDefault="007D078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assume that Challengers can be motivated by one of many principles, and each principle implies that the Challenger holds a </w:t>
      </w:r>
      <w:r w:rsidRPr="00295D2F">
        <w:rPr>
          <w:rFonts w:ascii="Times New Roman" w:eastAsia="Times New Roman" w:hAnsi="Times New Roman" w:cs="Times New Roman"/>
          <w:i/>
          <w:iCs/>
          <w:color w:val="000000"/>
          <w:kern w:val="0"/>
          <w:sz w:val="23"/>
          <w:szCs w:val="23"/>
          <w14:ligatures w14:val="none"/>
        </w:rPr>
        <w:t>specific</w:t>
      </w:r>
      <w:r w:rsidRPr="00295D2F">
        <w:rPr>
          <w:rFonts w:ascii="Times New Roman" w:eastAsia="Times New Roman" w:hAnsi="Times New Roman" w:cs="Times New Roman"/>
          <w:color w:val="000000"/>
          <w:kern w:val="0"/>
          <w:sz w:val="23"/>
          <w:szCs w:val="23"/>
          <w14:ligatures w14:val="none"/>
        </w:rPr>
        <w:t xml:space="preserve"> set of core interests. I assume that Defenders are uncertain about the Challenger's true principle. Thus, they do not know which, and how many, core interests the Challenger holds. However, Defenders have a lot of information about the Challenger's history and culture and can use that information to learn the Challenger's true principle over time. </w:t>
      </w:r>
    </w:p>
    <w:p w14:paraId="1EBADC15" w14:textId="77777777" w:rsidR="005471AB" w:rsidRDefault="005471AB"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3F463F23" w14:textId="43C7B29C" w:rsidR="005471AB" w:rsidRDefault="007D078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By appreciating that there are many reasons that states can hold limited aims, I illuminate new information problems, and new mechanism</w:t>
      </w:r>
      <w:r w:rsidR="0044174F">
        <w:rPr>
          <w:rFonts w:ascii="Times New Roman" w:eastAsia="Times New Roman" w:hAnsi="Times New Roman" w:cs="Times New Roman"/>
          <w:color w:val="000000"/>
          <w:kern w:val="0"/>
          <w:sz w:val="23"/>
          <w:szCs w:val="23"/>
          <w14:ligatures w14:val="none"/>
        </w:rPr>
        <w:t xml:space="preserve">s </w:t>
      </w:r>
      <w:r w:rsidRPr="00295D2F">
        <w:rPr>
          <w:rFonts w:ascii="Times New Roman" w:eastAsia="Times New Roman" w:hAnsi="Times New Roman" w:cs="Times New Roman"/>
          <w:color w:val="000000"/>
          <w:kern w:val="0"/>
          <w:sz w:val="23"/>
          <w:szCs w:val="23"/>
          <w14:ligatures w14:val="none"/>
        </w:rPr>
        <w:t xml:space="preserve">for forming threat perceptions in world politics. I call these mechanisms </w:t>
      </w:r>
      <w:r w:rsidRPr="00295D2F">
        <w:rPr>
          <w:rFonts w:ascii="Times New Roman" w:eastAsia="Times New Roman" w:hAnsi="Times New Roman" w:cs="Times New Roman"/>
          <w:i/>
          <w:iCs/>
          <w:color w:val="000000"/>
          <w:kern w:val="0"/>
          <w:sz w:val="23"/>
          <w:szCs w:val="23"/>
          <w14:ligatures w14:val="none"/>
        </w:rPr>
        <w:t>qualitative inferences</w:t>
      </w:r>
      <w:r w:rsidRPr="00295D2F">
        <w:rPr>
          <w:rFonts w:ascii="Times New Roman" w:eastAsia="Times New Roman" w:hAnsi="Times New Roman" w:cs="Times New Roman"/>
          <w:color w:val="000000"/>
          <w:kern w:val="0"/>
          <w:sz w:val="23"/>
          <w:szCs w:val="23"/>
          <w14:ligatures w14:val="none"/>
        </w:rPr>
        <w:t xml:space="preserve">. They are </w:t>
      </w:r>
      <w:r w:rsidRPr="00295D2F">
        <w:rPr>
          <w:rFonts w:ascii="Times New Roman" w:eastAsia="Times New Roman" w:hAnsi="Times New Roman" w:cs="Times New Roman"/>
          <w:i/>
          <w:iCs/>
          <w:color w:val="000000"/>
          <w:kern w:val="0"/>
          <w:sz w:val="23"/>
          <w:szCs w:val="23"/>
          <w14:ligatures w14:val="none"/>
        </w:rPr>
        <w:t>qualitative</w:t>
      </w:r>
      <w:r w:rsidRPr="00295D2F">
        <w:rPr>
          <w:rFonts w:ascii="Times New Roman" w:eastAsia="Times New Roman" w:hAnsi="Times New Roman" w:cs="Times New Roman"/>
          <w:color w:val="000000"/>
          <w:kern w:val="0"/>
          <w:sz w:val="23"/>
          <w:szCs w:val="23"/>
          <w14:ligatures w14:val="none"/>
        </w:rPr>
        <w:t xml:space="preserve"> because Defenders update their beliefs about the Challenger's motives based on how specific demands (a demand for Austria, not Poland) correspond to a principle, and not the scope of these demands or rates of militarization (a demand for half, not three quarters of Austria). Like existing signaling theories, when Challengers make costly demands for a specific issue they reveal that they care about that issue. But unlike other signaling theories, the inference that the Defender draws about the scope of the Challenger's motives depends on the specific issue that the Challenger </w:t>
      </w:r>
      <w:r w:rsidR="0044174F">
        <w:rPr>
          <w:rFonts w:ascii="Times New Roman" w:eastAsia="Times New Roman" w:hAnsi="Times New Roman" w:cs="Times New Roman"/>
          <w:color w:val="000000"/>
          <w:kern w:val="0"/>
          <w:sz w:val="23"/>
          <w:szCs w:val="23"/>
          <w14:ligatures w14:val="none"/>
        </w:rPr>
        <w:t xml:space="preserve">signaled they cared about. </w:t>
      </w:r>
    </w:p>
    <w:p w14:paraId="2BFF1796" w14:textId="77777777" w:rsidR="005471AB" w:rsidRDefault="005471AB"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15AA3B6B" w14:textId="77777777" w:rsidR="005471AB" w:rsidRDefault="00157198"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Consider what this means for US estimates of China. </w:t>
      </w:r>
      <w:r w:rsidR="007D0784" w:rsidRPr="00295D2F">
        <w:rPr>
          <w:rFonts w:ascii="Times New Roman" w:eastAsia="Times New Roman" w:hAnsi="Times New Roman" w:cs="Times New Roman"/>
          <w:color w:val="000000"/>
          <w:kern w:val="0"/>
          <w:sz w:val="23"/>
          <w:szCs w:val="23"/>
          <w14:ligatures w14:val="none"/>
        </w:rPr>
        <w:t>American policy-makers believe that inferring “Chinese intentions is the single most difficult and important task we face.''</w:t>
      </w:r>
      <w:r w:rsidR="007D0784" w:rsidRPr="00295D2F">
        <w:rPr>
          <w:rStyle w:val="FootnoteReference"/>
          <w:rFonts w:ascii="Times New Roman" w:eastAsia="Times New Roman" w:hAnsi="Times New Roman" w:cs="Times New Roman"/>
          <w:color w:val="000000"/>
          <w:kern w:val="0"/>
          <w:sz w:val="23"/>
          <w:szCs w:val="23"/>
          <w14:ligatures w14:val="none"/>
        </w:rPr>
        <w:footnoteReference w:id="1"/>
      </w:r>
      <w:r w:rsidR="007D0784" w:rsidRPr="00295D2F">
        <w:rPr>
          <w:rFonts w:ascii="Times New Roman" w:eastAsia="Times New Roman" w:hAnsi="Times New Roman" w:cs="Times New Roman"/>
          <w:color w:val="000000"/>
          <w:kern w:val="0"/>
          <w:sz w:val="23"/>
          <w:szCs w:val="23"/>
          <w:vertAlign w:val="superscript"/>
          <w14:ligatures w14:val="none"/>
        </w:rPr>
        <w:t xml:space="preserve"> </w:t>
      </w:r>
      <w:r w:rsidR="007D0784" w:rsidRPr="00295D2F">
        <w:rPr>
          <w:rFonts w:ascii="Times New Roman" w:eastAsia="Times New Roman" w:hAnsi="Times New Roman" w:cs="Times New Roman"/>
          <w:color w:val="000000"/>
          <w:kern w:val="0"/>
          <w:sz w:val="23"/>
          <w:szCs w:val="23"/>
          <w14:ligatures w14:val="none"/>
        </w:rPr>
        <w:t>The CIA could easily assess that Taiwan provided China with enormous historical and nationalistic benefits but fewer security benefits.</w:t>
      </w:r>
      <w:r w:rsidR="007D0784" w:rsidRPr="00295D2F">
        <w:rPr>
          <w:rStyle w:val="FootnoteReference"/>
          <w:rFonts w:ascii="Times New Roman" w:eastAsia="Times New Roman" w:hAnsi="Times New Roman" w:cs="Times New Roman"/>
          <w:color w:val="000000"/>
          <w:kern w:val="0"/>
          <w:sz w:val="23"/>
          <w:szCs w:val="23"/>
          <w14:ligatures w14:val="none"/>
        </w:rPr>
        <w:footnoteReference w:id="2"/>
      </w:r>
      <w:r w:rsidR="007D0784" w:rsidRPr="00295D2F">
        <w:rPr>
          <w:rFonts w:ascii="Times New Roman" w:eastAsia="Times New Roman" w:hAnsi="Times New Roman" w:cs="Times New Roman"/>
          <w:color w:val="000000"/>
          <w:kern w:val="0"/>
          <w:sz w:val="23"/>
          <w:szCs w:val="23"/>
          <w:vertAlign w:val="superscript"/>
          <w14:ligatures w14:val="none"/>
        </w:rPr>
        <w:t xml:space="preserve"> </w:t>
      </w:r>
      <w:r w:rsidR="007D0784" w:rsidRPr="00295D2F">
        <w:rPr>
          <w:rFonts w:ascii="Times New Roman" w:eastAsia="Times New Roman" w:hAnsi="Times New Roman" w:cs="Times New Roman"/>
          <w:color w:val="000000"/>
          <w:kern w:val="0"/>
          <w:sz w:val="23"/>
          <w:szCs w:val="23"/>
          <w14:ligatures w14:val="none"/>
        </w:rPr>
        <w:t>When China first intervened in Taiwan, the CIA made inferences about China's long-term motives based on its understanding of what principles could drive China to contest Taiwan.</w:t>
      </w:r>
      <w:r w:rsidR="007D0784" w:rsidRPr="00295D2F">
        <w:rPr>
          <w:rStyle w:val="FootnoteReference"/>
          <w:rFonts w:ascii="Times New Roman" w:eastAsia="Times New Roman" w:hAnsi="Times New Roman" w:cs="Times New Roman"/>
          <w:color w:val="000000"/>
          <w:kern w:val="0"/>
          <w:sz w:val="23"/>
          <w:szCs w:val="23"/>
          <w14:ligatures w14:val="none"/>
        </w:rPr>
        <w:footnoteReference w:id="3"/>
      </w:r>
      <w:r w:rsidR="007D0784" w:rsidRPr="00295D2F">
        <w:rPr>
          <w:rFonts w:ascii="Times New Roman" w:eastAsia="Times New Roman" w:hAnsi="Times New Roman" w:cs="Times New Roman"/>
          <w:color w:val="000000"/>
          <w:kern w:val="0"/>
          <w:sz w:val="23"/>
          <w:szCs w:val="23"/>
          <w:vertAlign w:val="superscript"/>
          <w14:ligatures w14:val="none"/>
        </w:rPr>
        <w:t xml:space="preserve"> </w:t>
      </w:r>
      <w:r w:rsidR="007D0784" w:rsidRPr="00295D2F">
        <w:rPr>
          <w:rFonts w:ascii="Times New Roman" w:eastAsia="Times New Roman" w:hAnsi="Times New Roman" w:cs="Times New Roman"/>
          <w:color w:val="000000"/>
          <w:kern w:val="0"/>
          <w:sz w:val="23"/>
          <w:szCs w:val="23"/>
          <w14:ligatures w14:val="none"/>
        </w:rPr>
        <w:t>From this inference, the CIA extrapolated to assess other territories China would and would not contest in the future.</w:t>
      </w:r>
      <w:r w:rsidR="007D0784" w:rsidRPr="00295D2F">
        <w:rPr>
          <w:rStyle w:val="FootnoteReference"/>
          <w:rFonts w:ascii="Times New Roman" w:eastAsia="Times New Roman" w:hAnsi="Times New Roman" w:cs="Times New Roman"/>
          <w:color w:val="000000"/>
          <w:kern w:val="0"/>
          <w:sz w:val="23"/>
          <w:szCs w:val="23"/>
          <w14:ligatures w14:val="none"/>
        </w:rPr>
        <w:footnoteReference w:id="4"/>
      </w:r>
      <w:r w:rsidR="007D0784" w:rsidRPr="00295D2F">
        <w:rPr>
          <w:rFonts w:ascii="Times New Roman" w:eastAsia="Times New Roman" w:hAnsi="Times New Roman" w:cs="Times New Roman"/>
          <w:color w:val="000000"/>
          <w:kern w:val="0"/>
          <w:sz w:val="23"/>
          <w:szCs w:val="23"/>
          <w14:ligatures w14:val="none"/>
        </w:rPr>
        <w:t xml:space="preserve"> The CIA's future estimates were moderated through this understanding. Thus, the intelligence community was not alarmed by China's coercive behavior over Tibet, or Taiwan in the 1990s, or China's decision to brutally suppress those who protested the communist party because all of these actions were consistent with a nationalists motivation.</w:t>
      </w:r>
      <w:r w:rsidR="007C3B88" w:rsidRPr="00295D2F">
        <w:rPr>
          <w:rStyle w:val="FootnoteReference"/>
          <w:rFonts w:ascii="Times New Roman" w:eastAsia="Times New Roman" w:hAnsi="Times New Roman" w:cs="Times New Roman"/>
          <w:color w:val="000000"/>
          <w:kern w:val="0"/>
          <w:sz w:val="23"/>
          <w:szCs w:val="23"/>
          <w14:ligatures w14:val="none"/>
        </w:rPr>
        <w:footnoteReference w:id="5"/>
      </w:r>
      <w:r w:rsidR="007D0784" w:rsidRPr="00295D2F">
        <w:rPr>
          <w:rFonts w:ascii="Times New Roman" w:eastAsia="Times New Roman" w:hAnsi="Times New Roman" w:cs="Times New Roman"/>
          <w:color w:val="000000"/>
          <w:kern w:val="0"/>
          <w:sz w:val="23"/>
          <w:szCs w:val="23"/>
          <w14:ligatures w14:val="none"/>
        </w:rPr>
        <w:t xml:space="preserve">  </w:t>
      </w:r>
    </w:p>
    <w:p w14:paraId="6FBDA614" w14:textId="77777777" w:rsidR="005471AB" w:rsidRDefault="005471AB"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07FFFCFF" w14:textId="77777777" w:rsidR="005471AB" w:rsidRDefault="007D078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Of course, the US and China are locked in a strategic dynamic. We know that revisionist powers face strategic incentives to understate the scope of their intentions. We believe that these incentives make costly signaling difficult, and render private diplomacy useless</w:t>
      </w:r>
      <w:r w:rsidR="00157198" w:rsidRPr="00295D2F">
        <w:rPr>
          <w:rFonts w:ascii="Times New Roman" w:eastAsia="Times New Roman" w:hAnsi="Times New Roman" w:cs="Times New Roman"/>
          <w:color w:val="000000"/>
          <w:kern w:val="0"/>
          <w:sz w:val="23"/>
          <w:szCs w:val="23"/>
          <w14:ligatures w14:val="none"/>
        </w:rPr>
        <w:t xml:space="preserve"> (Glaser, 2010)</w:t>
      </w:r>
      <w:r w:rsidRPr="00295D2F">
        <w:rPr>
          <w:rFonts w:ascii="Times New Roman" w:eastAsia="Times New Roman" w:hAnsi="Times New Roman" w:cs="Times New Roman"/>
          <w:color w:val="000000"/>
          <w:kern w:val="0"/>
          <w:sz w:val="23"/>
          <w:szCs w:val="23"/>
          <w14:ligatures w14:val="none"/>
        </w:rPr>
        <w:t>. Can qualitative inferences survive in the complex strategic environment of world politics? In chapter 4</w:t>
      </w:r>
      <w:r w:rsidR="007C3B88"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 xml:space="preserve"> I develop a strategic theory that captures how threat perceptions form and change given the unique incentives to misrepresent that arise during great power rivalries. Drawing from an analysis of several formal models </w:t>
      </w:r>
      <w:r w:rsidRPr="00295D2F">
        <w:rPr>
          <w:rFonts w:ascii="Times New Roman" w:eastAsia="Times New Roman" w:hAnsi="Times New Roman" w:cs="Times New Roman"/>
          <w:color w:val="000000"/>
          <w:kern w:val="0"/>
          <w:sz w:val="23"/>
          <w:szCs w:val="23"/>
          <w14:ligatures w14:val="none"/>
        </w:rPr>
        <w:lastRenderedPageBreak/>
        <w:t>that represent a reassurance game</w:t>
      </w:r>
      <w:r w:rsidR="007C3B88"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Powell</w:t>
      </w:r>
      <w:r w:rsidR="007C3B88"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1996</w:t>
      </w:r>
      <w:r w:rsidR="007C3B88" w:rsidRPr="00295D2F">
        <w:rPr>
          <w:rFonts w:ascii="Times New Roman" w:eastAsia="Times New Roman" w:hAnsi="Times New Roman" w:cs="Times New Roman"/>
          <w:color w:val="000000"/>
          <w:kern w:val="0"/>
          <w:sz w:val="23"/>
          <w:szCs w:val="23"/>
          <w14:ligatures w14:val="none"/>
        </w:rPr>
        <w:t xml:space="preserve"> is closest)</w:t>
      </w:r>
      <w:r w:rsidRPr="00295D2F">
        <w:rPr>
          <w:rFonts w:ascii="Times New Roman" w:eastAsia="Times New Roman" w:hAnsi="Times New Roman" w:cs="Times New Roman"/>
          <w:color w:val="000000"/>
          <w:kern w:val="0"/>
          <w:sz w:val="23"/>
          <w:szCs w:val="23"/>
          <w14:ligatures w14:val="none"/>
        </w:rPr>
        <w:t xml:space="preserve">, I argue that rivalries can unfold in one of two ways: delayed competition or delayed peace. </w:t>
      </w:r>
      <w:r w:rsidR="007C3B88" w:rsidRPr="00295D2F">
        <w:rPr>
          <w:rFonts w:ascii="Times New Roman" w:eastAsia="Times New Roman" w:hAnsi="Times New Roman" w:cs="Times New Roman"/>
          <w:color w:val="000000"/>
          <w:kern w:val="0"/>
          <w:sz w:val="23"/>
          <w:szCs w:val="23"/>
          <w14:ligatures w14:val="none"/>
        </w:rPr>
        <w:t xml:space="preserve">Which way they unfold depends on how the Challenger uses diplomacy and the Challenger’s true motivating principle. </w:t>
      </w:r>
    </w:p>
    <w:p w14:paraId="537A9209" w14:textId="77777777" w:rsidR="005471AB" w:rsidRDefault="005471AB" w:rsidP="005471AB">
      <w:pPr>
        <w:spacing w:after="0" w:line="240" w:lineRule="auto"/>
        <w:ind w:left="1" w:right="20"/>
        <w:jc w:val="both"/>
        <w:rPr>
          <w:rFonts w:ascii="Times New Roman" w:eastAsia="Times New Roman" w:hAnsi="Times New Roman" w:cs="Times New Roman"/>
          <w:kern w:val="0"/>
          <w:sz w:val="23"/>
          <w:szCs w:val="23"/>
          <w14:ligatures w14:val="none"/>
        </w:rPr>
      </w:pPr>
    </w:p>
    <w:p w14:paraId="3C6085A0" w14:textId="759AE817" w:rsidR="007D0784" w:rsidRPr="005471AB" w:rsidRDefault="007D0784" w:rsidP="005471AB">
      <w:pPr>
        <w:spacing w:after="0" w:line="240" w:lineRule="auto"/>
        <w:ind w:left="1" w:right="20"/>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The mechanism works as follows. Early on, Challengers with expansive and limited aims face different incentives. Challengers with expansive care less about which concessions they receive first</w:t>
      </w:r>
      <w:r w:rsidR="005471AB">
        <w:rPr>
          <w:rFonts w:ascii="Times New Roman" w:eastAsia="Times New Roman" w:hAnsi="Times New Roman" w:cs="Times New Roman"/>
          <w:color w:val="000000"/>
          <w:kern w:val="0"/>
          <w:sz w:val="23"/>
          <w:szCs w:val="23"/>
          <w14:ligatures w14:val="none"/>
        </w:rPr>
        <w:t xml:space="preserve"> because they care about many different issues</w:t>
      </w:r>
      <w:r w:rsidRPr="00295D2F">
        <w:rPr>
          <w:rFonts w:ascii="Times New Roman" w:eastAsia="Times New Roman" w:hAnsi="Times New Roman" w:cs="Times New Roman"/>
          <w:color w:val="000000"/>
          <w:kern w:val="0"/>
          <w:sz w:val="23"/>
          <w:szCs w:val="23"/>
          <w14:ligatures w14:val="none"/>
        </w:rPr>
        <w:t xml:space="preserve">. However, they want to under-state the scope of their motives to avoid competition for as long as they can. Challengers with limited aims each value a </w:t>
      </w:r>
      <w:r w:rsidR="005471AB">
        <w:rPr>
          <w:rFonts w:ascii="Times New Roman" w:eastAsia="Times New Roman" w:hAnsi="Times New Roman" w:cs="Times New Roman"/>
          <w:color w:val="000000"/>
          <w:kern w:val="0"/>
          <w:sz w:val="23"/>
          <w:szCs w:val="23"/>
          <w14:ligatures w14:val="none"/>
        </w:rPr>
        <w:t xml:space="preserve">small set of </w:t>
      </w:r>
      <w:r w:rsidRPr="00295D2F">
        <w:rPr>
          <w:rFonts w:ascii="Times New Roman" w:eastAsia="Times New Roman" w:hAnsi="Times New Roman" w:cs="Times New Roman"/>
          <w:color w:val="000000"/>
          <w:kern w:val="0"/>
          <w:sz w:val="23"/>
          <w:szCs w:val="23"/>
          <w14:ligatures w14:val="none"/>
        </w:rPr>
        <w:t>specific</w:t>
      </w:r>
      <w:r w:rsidR="005471AB">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 xml:space="preserve">issues. They </w:t>
      </w:r>
      <w:r w:rsidR="005471AB">
        <w:rPr>
          <w:rFonts w:ascii="Times New Roman" w:eastAsia="Times New Roman" w:hAnsi="Times New Roman" w:cs="Times New Roman"/>
          <w:color w:val="000000"/>
          <w:kern w:val="0"/>
          <w:sz w:val="23"/>
          <w:szCs w:val="23"/>
          <w14:ligatures w14:val="none"/>
        </w:rPr>
        <w:t xml:space="preserve">face strong incentives to </w:t>
      </w:r>
      <w:r w:rsidRPr="00295D2F">
        <w:rPr>
          <w:rFonts w:ascii="Times New Roman" w:eastAsia="Times New Roman" w:hAnsi="Times New Roman" w:cs="Times New Roman"/>
          <w:color w:val="000000"/>
          <w:kern w:val="0"/>
          <w:sz w:val="23"/>
          <w:szCs w:val="23"/>
          <w14:ligatures w14:val="none"/>
        </w:rPr>
        <w:t xml:space="preserve">coordinate </w:t>
      </w:r>
      <w:r w:rsidR="005471AB">
        <w:rPr>
          <w:rFonts w:ascii="Times New Roman" w:eastAsia="Times New Roman" w:hAnsi="Times New Roman" w:cs="Times New Roman"/>
          <w:color w:val="000000"/>
          <w:kern w:val="0"/>
          <w:sz w:val="23"/>
          <w:szCs w:val="23"/>
          <w14:ligatures w14:val="none"/>
        </w:rPr>
        <w:t xml:space="preserve">so that they </w:t>
      </w:r>
      <w:r w:rsidRPr="00295D2F">
        <w:rPr>
          <w:rFonts w:ascii="Times New Roman" w:eastAsia="Times New Roman" w:hAnsi="Times New Roman" w:cs="Times New Roman"/>
          <w:color w:val="000000"/>
          <w:kern w:val="0"/>
          <w:sz w:val="23"/>
          <w:szCs w:val="23"/>
          <w14:ligatures w14:val="none"/>
        </w:rPr>
        <w:t xml:space="preserve">receive </w:t>
      </w:r>
      <w:r w:rsidR="006C14B9">
        <w:rPr>
          <w:rFonts w:ascii="Times New Roman" w:eastAsia="Times New Roman" w:hAnsi="Times New Roman" w:cs="Times New Roman"/>
          <w:color w:val="000000"/>
          <w:kern w:val="0"/>
          <w:sz w:val="23"/>
          <w:szCs w:val="23"/>
          <w14:ligatures w14:val="none"/>
        </w:rPr>
        <w:t xml:space="preserve">the most </w:t>
      </w:r>
      <w:r w:rsidRPr="00295D2F">
        <w:rPr>
          <w:rFonts w:ascii="Times New Roman" w:eastAsia="Times New Roman" w:hAnsi="Times New Roman" w:cs="Times New Roman"/>
          <w:color w:val="000000"/>
          <w:kern w:val="0"/>
          <w:sz w:val="23"/>
          <w:szCs w:val="23"/>
          <w14:ligatures w14:val="none"/>
        </w:rPr>
        <w:t>valuable concessions first.</w:t>
      </w:r>
      <w:r w:rsidR="005471AB">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Unlike past coordination theories</w:t>
      </w:r>
      <w:r w:rsidR="007C3B88"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the Challenger</w:t>
      </w:r>
      <w:r w:rsidR="00157198"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s diplomacy reveals a principle (e.g. Nationalism) that motivates her demands, and not a list of issues she claims to care about (Taiwan, Tibet, Uganda). Because diplomacy appeals to a reason for revision, it sets an expectation about the total set of issues that the Challenger will want as the interaction unfolds. By locking in this expectation, Challengers can exploit diplomacy to partially overcome incentives to under-state the scope of their motives for many periods.</w:t>
      </w:r>
    </w:p>
    <w:p w14:paraId="02B279C3" w14:textId="77777777" w:rsidR="005471AB" w:rsidRDefault="005471AB" w:rsidP="005471AB">
      <w:pPr>
        <w:spacing w:after="0"/>
        <w:jc w:val="both"/>
        <w:rPr>
          <w:rFonts w:ascii="Times New Roman" w:eastAsia="Times New Roman" w:hAnsi="Times New Roman" w:cs="Times New Roman"/>
          <w:color w:val="000000"/>
          <w:kern w:val="0"/>
          <w:sz w:val="23"/>
          <w:szCs w:val="23"/>
          <w14:ligatures w14:val="none"/>
        </w:rPr>
      </w:pPr>
    </w:p>
    <w:p w14:paraId="5DF32496" w14:textId="227150B9" w:rsidR="007D0784" w:rsidRDefault="007D0784" w:rsidP="005471AB">
      <w:pPr>
        <w:spacing w:after="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How the Challenger justifies her demands at the beginning has important implications for patterns of competition later on. Each principle implies that the Challenger cares about specific issues and territories. Once she has captured those issues and territories, she either makes another demand and reveals her initial justification was dishonest, or accepts the status quo forever. Challengers with expansive aims make another demand and the Defender infers that their motives are more extensive than originally claimed. This revelation triggers competition. </w:t>
      </w:r>
    </w:p>
    <w:p w14:paraId="70327D0E" w14:textId="77777777" w:rsidR="005471AB" w:rsidRPr="00295D2F" w:rsidRDefault="005471AB" w:rsidP="005471AB">
      <w:pPr>
        <w:spacing w:after="0"/>
        <w:jc w:val="both"/>
        <w:rPr>
          <w:rFonts w:ascii="Times New Roman" w:eastAsia="Times New Roman" w:hAnsi="Times New Roman" w:cs="Times New Roman"/>
          <w:color w:val="000000"/>
          <w:kern w:val="0"/>
          <w:sz w:val="23"/>
          <w:szCs w:val="23"/>
          <w14:ligatures w14:val="none"/>
        </w:rPr>
      </w:pPr>
    </w:p>
    <w:p w14:paraId="4BC15AF2" w14:textId="354D3FDE" w:rsidR="007D3699" w:rsidRPr="00295D2F" w:rsidRDefault="007D0784" w:rsidP="005471AB">
      <w:pPr>
        <w:spacing w:after="0"/>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Applying the </w:t>
      </w:r>
      <w:r w:rsidR="00157198" w:rsidRPr="00295D2F">
        <w:rPr>
          <w:rFonts w:ascii="Times New Roman" w:eastAsia="Times New Roman" w:hAnsi="Times New Roman" w:cs="Times New Roman"/>
          <w:color w:val="000000"/>
          <w:kern w:val="0"/>
          <w:sz w:val="23"/>
          <w:szCs w:val="23"/>
          <w14:ligatures w14:val="none"/>
        </w:rPr>
        <w:t xml:space="preserve">strategic </w:t>
      </w:r>
      <w:r w:rsidRPr="00295D2F">
        <w:rPr>
          <w:rFonts w:ascii="Times New Roman" w:eastAsia="Times New Roman" w:hAnsi="Times New Roman" w:cs="Times New Roman"/>
          <w:color w:val="000000"/>
          <w:kern w:val="0"/>
          <w:sz w:val="23"/>
          <w:szCs w:val="23"/>
          <w14:ligatures w14:val="none"/>
        </w:rPr>
        <w:t xml:space="preserve">logic to Anglo-German bargaining, Hitler used diplomacy to explain he was motivated by </w:t>
      </w:r>
      <w:r w:rsidR="00342068">
        <w:rPr>
          <w:rFonts w:ascii="Times New Roman" w:eastAsia="Times New Roman" w:hAnsi="Times New Roman" w:cs="Times New Roman"/>
          <w:color w:val="000000"/>
          <w:kern w:val="0"/>
          <w:sz w:val="23"/>
          <w:szCs w:val="23"/>
          <w14:ligatures w14:val="none"/>
        </w:rPr>
        <w:t>ethno-</w:t>
      </w:r>
      <w:r w:rsidRPr="00295D2F">
        <w:rPr>
          <w:rFonts w:ascii="Times New Roman" w:eastAsia="Times New Roman" w:hAnsi="Times New Roman" w:cs="Times New Roman"/>
          <w:color w:val="000000"/>
          <w:kern w:val="0"/>
          <w:sz w:val="23"/>
          <w:szCs w:val="23"/>
          <w14:ligatures w14:val="none"/>
        </w:rPr>
        <w:t xml:space="preserve">nationalism, and therefore would only demand Germanic territories. This message was costless, but it altered how the British interpreted Hitler's future behavior. The British did not update their beliefs following the Austria (1934) and Rhineland (1936) crises because the British knew that Germans lived in these territories, and realized that these demands were consistent with Hitler's declared motives. However, when they observed Hitler demand the Slavic parts of Czechoslovakia, they assessed that this was outside what </w:t>
      </w:r>
      <w:r w:rsidR="00342068">
        <w:rPr>
          <w:rFonts w:ascii="Times New Roman" w:eastAsia="Times New Roman" w:hAnsi="Times New Roman" w:cs="Times New Roman"/>
          <w:color w:val="000000"/>
          <w:kern w:val="0"/>
          <w:sz w:val="23"/>
          <w:szCs w:val="23"/>
          <w14:ligatures w14:val="none"/>
        </w:rPr>
        <w:t>ethno</w:t>
      </w:r>
      <w:r w:rsidRPr="00295D2F">
        <w:rPr>
          <w:rFonts w:ascii="Times New Roman" w:eastAsia="Times New Roman" w:hAnsi="Times New Roman" w:cs="Times New Roman"/>
          <w:color w:val="000000"/>
          <w:kern w:val="0"/>
          <w:sz w:val="23"/>
          <w:szCs w:val="23"/>
          <w14:ligatures w14:val="none"/>
        </w:rPr>
        <w:t xml:space="preserve">-nationalist Hitler would seek. Thus, they ruled out that Hitler would stop once he captured territories populated by Germans. This, realization drove them to competition. </w:t>
      </w:r>
    </w:p>
    <w:p w14:paraId="4C76B6CE" w14:textId="77777777" w:rsidR="005471AB" w:rsidRDefault="005471AB" w:rsidP="005471AB">
      <w:pPr>
        <w:spacing w:after="0" w:line="240" w:lineRule="auto"/>
        <w:ind w:left="7"/>
        <w:jc w:val="both"/>
        <w:rPr>
          <w:rFonts w:ascii="Times New Roman" w:eastAsia="Times New Roman" w:hAnsi="Times New Roman" w:cs="Times New Roman"/>
          <w:color w:val="000000"/>
          <w:kern w:val="0"/>
          <w:sz w:val="23"/>
          <w:szCs w:val="23"/>
          <w:u w:val="single"/>
          <w14:ligatures w14:val="none"/>
        </w:rPr>
      </w:pPr>
    </w:p>
    <w:p w14:paraId="0944D784" w14:textId="5BF47699" w:rsidR="005733F4" w:rsidRPr="00295D2F" w:rsidRDefault="004C25DA" w:rsidP="005471AB">
      <w:pPr>
        <w:spacing w:after="0" w:line="240" w:lineRule="auto"/>
        <w:ind w:left="7"/>
        <w:jc w:val="both"/>
        <w:rPr>
          <w:rFonts w:ascii="Times New Roman" w:eastAsia="Times New Roman" w:hAnsi="Times New Roman" w:cs="Times New Roman"/>
          <w:kern w:val="0"/>
          <w:sz w:val="23"/>
          <w:szCs w:val="23"/>
          <w:u w:val="single"/>
          <w14:ligatures w14:val="none"/>
        </w:rPr>
      </w:pPr>
      <w:r w:rsidRPr="00295D2F">
        <w:rPr>
          <w:rFonts w:ascii="Times New Roman" w:eastAsia="Times New Roman" w:hAnsi="Times New Roman" w:cs="Times New Roman"/>
          <w:color w:val="000000"/>
          <w:kern w:val="0"/>
          <w:sz w:val="23"/>
          <w:szCs w:val="23"/>
          <w:u w:val="single"/>
          <w14:ligatures w14:val="none"/>
        </w:rPr>
        <w:t xml:space="preserve">Section 3: </w:t>
      </w:r>
      <w:r w:rsidR="005733F4" w:rsidRPr="00295D2F">
        <w:rPr>
          <w:rFonts w:ascii="Times New Roman" w:eastAsia="Times New Roman" w:hAnsi="Times New Roman" w:cs="Times New Roman"/>
          <w:color w:val="000000"/>
          <w:kern w:val="0"/>
          <w:sz w:val="23"/>
          <w:szCs w:val="23"/>
          <w:u w:val="single"/>
          <w14:ligatures w14:val="none"/>
        </w:rPr>
        <w:t>The Evidence </w:t>
      </w:r>
    </w:p>
    <w:p w14:paraId="310C9109" w14:textId="59C95FAD" w:rsidR="005733F4" w:rsidRPr="00295D2F" w:rsidRDefault="005733F4" w:rsidP="005471AB">
      <w:pPr>
        <w:spacing w:after="0" w:line="240" w:lineRule="auto"/>
        <w:ind w:left="3" w:right="17" w:firstLine="1"/>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I test my predictions using a multi-method research design. At the broadest level, I make predictions about the instances (i.e. which cases end in competition) and timing (i.e. when a case ends in competition, when should we see competition) of competition. I test these top-line predictions through a medium-</w:t>
      </w:r>
      <w:r w:rsidRPr="00295D2F">
        <w:rPr>
          <w:rFonts w:ascii="Times New Roman" w:eastAsia="Times New Roman" w:hAnsi="Times New Roman" w:cs="Times New Roman"/>
          <w:i/>
          <w:iCs/>
          <w:color w:val="000000"/>
          <w:kern w:val="0"/>
          <w:sz w:val="23"/>
          <w:szCs w:val="23"/>
          <w14:ligatures w14:val="none"/>
        </w:rPr>
        <w:t xml:space="preserve">n </w:t>
      </w:r>
      <w:r w:rsidRPr="00295D2F">
        <w:rPr>
          <w:rFonts w:ascii="Times New Roman" w:eastAsia="Times New Roman" w:hAnsi="Times New Roman" w:cs="Times New Roman"/>
          <w:color w:val="000000"/>
          <w:kern w:val="0"/>
          <w:sz w:val="23"/>
          <w:szCs w:val="23"/>
          <w14:ligatures w14:val="none"/>
        </w:rPr>
        <w:t>analysis of all great power rivalry dyads since 1850</w:t>
      </w:r>
      <w:r w:rsidR="004065A3" w:rsidRPr="00295D2F">
        <w:rPr>
          <w:rFonts w:ascii="Times New Roman" w:eastAsia="Times New Roman" w:hAnsi="Times New Roman" w:cs="Times New Roman"/>
          <w:color w:val="000000"/>
          <w:kern w:val="0"/>
          <w:sz w:val="23"/>
          <w:szCs w:val="23"/>
          <w14:ligatures w14:val="none"/>
        </w:rPr>
        <w:t xml:space="preserve"> (my case universe is very similar to Allison, 201</w:t>
      </w:r>
      <w:r w:rsidR="002200F1" w:rsidRPr="00295D2F">
        <w:rPr>
          <w:rFonts w:ascii="Times New Roman" w:eastAsia="Times New Roman" w:hAnsi="Times New Roman" w:cs="Times New Roman"/>
          <w:color w:val="000000"/>
          <w:kern w:val="0"/>
          <w:sz w:val="23"/>
          <w:szCs w:val="23"/>
          <w14:ligatures w14:val="none"/>
        </w:rPr>
        <w:t>7</w:t>
      </w:r>
      <w:r w:rsidR="004065A3"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 xml:space="preserve">I show that my theory </w:t>
      </w:r>
      <w:r w:rsidR="004065A3" w:rsidRPr="00295D2F">
        <w:rPr>
          <w:rFonts w:ascii="Times New Roman" w:eastAsia="Times New Roman" w:hAnsi="Times New Roman" w:cs="Times New Roman"/>
          <w:color w:val="000000"/>
          <w:kern w:val="0"/>
          <w:sz w:val="23"/>
          <w:szCs w:val="23"/>
          <w14:ligatures w14:val="none"/>
        </w:rPr>
        <w:t xml:space="preserve">has remarkable explanatory power </w:t>
      </w:r>
      <w:r w:rsidR="00F444E8" w:rsidRPr="00295D2F">
        <w:rPr>
          <w:rFonts w:ascii="Times New Roman" w:eastAsia="Times New Roman" w:hAnsi="Times New Roman" w:cs="Times New Roman"/>
          <w:color w:val="000000"/>
          <w:kern w:val="0"/>
          <w:sz w:val="23"/>
          <w:szCs w:val="23"/>
          <w14:ligatures w14:val="none"/>
        </w:rPr>
        <w:t>across all cases</w:t>
      </w:r>
      <w:r w:rsidR="004065A3" w:rsidRPr="00295D2F">
        <w:rPr>
          <w:rFonts w:ascii="Times New Roman" w:eastAsia="Times New Roman" w:hAnsi="Times New Roman" w:cs="Times New Roman"/>
          <w:color w:val="000000"/>
          <w:kern w:val="0"/>
          <w:sz w:val="23"/>
          <w:szCs w:val="23"/>
          <w14:ligatures w14:val="none"/>
        </w:rPr>
        <w:t xml:space="preserve">. I also show that it compliments existing explanations because it explains many of the cases that scholars of power struggle </w:t>
      </w:r>
      <w:r w:rsidR="00F444E8" w:rsidRPr="00295D2F">
        <w:rPr>
          <w:rFonts w:ascii="Times New Roman" w:eastAsia="Times New Roman" w:hAnsi="Times New Roman" w:cs="Times New Roman"/>
          <w:color w:val="000000"/>
          <w:kern w:val="0"/>
          <w:sz w:val="23"/>
          <w:szCs w:val="23"/>
          <w14:ligatures w14:val="none"/>
        </w:rPr>
        <w:t>to explain</w:t>
      </w:r>
      <w:r w:rsidR="004065A3" w:rsidRPr="00295D2F">
        <w:rPr>
          <w:rFonts w:ascii="Times New Roman" w:eastAsia="Times New Roman" w:hAnsi="Times New Roman" w:cs="Times New Roman"/>
          <w:color w:val="000000"/>
          <w:kern w:val="0"/>
          <w:sz w:val="23"/>
          <w:szCs w:val="23"/>
          <w14:ligatures w14:val="none"/>
        </w:rPr>
        <w:t xml:space="preserve">. </w:t>
      </w:r>
    </w:p>
    <w:p w14:paraId="27238A31" w14:textId="77777777" w:rsidR="007D3699" w:rsidRPr="00295D2F" w:rsidRDefault="007D3699" w:rsidP="005471AB">
      <w:pPr>
        <w:spacing w:after="0" w:line="240" w:lineRule="auto"/>
        <w:ind w:left="1" w:right="23" w:firstLine="3"/>
        <w:jc w:val="both"/>
        <w:rPr>
          <w:rFonts w:ascii="Times New Roman" w:eastAsia="Times New Roman" w:hAnsi="Times New Roman" w:cs="Times New Roman"/>
          <w:color w:val="000000"/>
          <w:kern w:val="0"/>
          <w:sz w:val="23"/>
          <w:szCs w:val="23"/>
          <w14:ligatures w14:val="none"/>
        </w:rPr>
      </w:pPr>
    </w:p>
    <w:p w14:paraId="4A24D4F2" w14:textId="6DB15AEF" w:rsidR="005733F4" w:rsidRPr="00295D2F" w:rsidRDefault="005733F4" w:rsidP="005471AB">
      <w:pPr>
        <w:spacing w:after="0" w:line="240" w:lineRule="auto"/>
        <w:ind w:left="1" w:right="23" w:firstLine="3"/>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provide precise, causal evidence for my </w:t>
      </w:r>
      <w:r w:rsidR="005C12F2" w:rsidRPr="00295D2F">
        <w:rPr>
          <w:rFonts w:ascii="Times New Roman" w:eastAsia="Times New Roman" w:hAnsi="Times New Roman" w:cs="Times New Roman"/>
          <w:color w:val="000000"/>
          <w:kern w:val="0"/>
          <w:sz w:val="23"/>
          <w:szCs w:val="23"/>
          <w14:ligatures w14:val="none"/>
        </w:rPr>
        <w:t xml:space="preserve">threat perception </w:t>
      </w:r>
      <w:r w:rsidR="004065A3" w:rsidRPr="00295D2F">
        <w:rPr>
          <w:rFonts w:ascii="Times New Roman" w:eastAsia="Times New Roman" w:hAnsi="Times New Roman" w:cs="Times New Roman"/>
          <w:color w:val="000000"/>
          <w:kern w:val="0"/>
          <w:sz w:val="23"/>
          <w:szCs w:val="23"/>
          <w14:ligatures w14:val="none"/>
        </w:rPr>
        <w:t xml:space="preserve">mechanism </w:t>
      </w:r>
      <w:r w:rsidRPr="00295D2F">
        <w:rPr>
          <w:rFonts w:ascii="Times New Roman" w:eastAsia="Times New Roman" w:hAnsi="Times New Roman" w:cs="Times New Roman"/>
          <w:color w:val="000000"/>
          <w:kern w:val="0"/>
          <w:sz w:val="23"/>
          <w:szCs w:val="23"/>
          <w14:ligatures w14:val="none"/>
        </w:rPr>
        <w:t xml:space="preserve">using a survey experiment with over 100 real-world national security elites. Subjects work at the CIA, Congress, and the Department of Defense, among other places. I simulate a war game exercise that randomly assigns a Challenger’s declared principle and the historical context that surrounds the territory that the Challenger fights for. National security elites infer that the Challenger holds vast aims if the Challenger’s decision to fight </w:t>
      </w:r>
      <w:r w:rsidRPr="00295D2F">
        <w:rPr>
          <w:rFonts w:ascii="Times New Roman" w:eastAsia="Times New Roman" w:hAnsi="Times New Roman" w:cs="Times New Roman"/>
          <w:color w:val="000000"/>
          <w:kern w:val="0"/>
          <w:sz w:val="23"/>
          <w:szCs w:val="23"/>
          <w14:ligatures w14:val="none"/>
        </w:rPr>
        <w:lastRenderedPageBreak/>
        <w:t xml:space="preserve">is inconsistent with a declared principle. But subjects are optimistic that the Challenger’s aims are limited if the Challenger fights for an issue that fits </w:t>
      </w:r>
      <w:r w:rsidR="005C12F2" w:rsidRPr="00295D2F">
        <w:rPr>
          <w:rFonts w:ascii="Times New Roman" w:eastAsia="Times New Roman" w:hAnsi="Times New Roman" w:cs="Times New Roman"/>
          <w:color w:val="000000"/>
          <w:kern w:val="0"/>
          <w:sz w:val="23"/>
          <w:szCs w:val="23"/>
          <w14:ligatures w14:val="none"/>
        </w:rPr>
        <w:t xml:space="preserve">the </w:t>
      </w:r>
      <w:r w:rsidRPr="00295D2F">
        <w:rPr>
          <w:rFonts w:ascii="Times New Roman" w:eastAsia="Times New Roman" w:hAnsi="Times New Roman" w:cs="Times New Roman"/>
          <w:color w:val="000000"/>
          <w:kern w:val="0"/>
          <w:sz w:val="23"/>
          <w:szCs w:val="23"/>
          <w14:ligatures w14:val="none"/>
        </w:rPr>
        <w:t>principle</w:t>
      </w:r>
      <w:r w:rsidR="005C12F2" w:rsidRPr="00295D2F">
        <w:rPr>
          <w:rFonts w:ascii="Times New Roman" w:eastAsia="Times New Roman" w:hAnsi="Times New Roman" w:cs="Times New Roman"/>
          <w:color w:val="000000"/>
          <w:kern w:val="0"/>
          <w:sz w:val="23"/>
          <w:szCs w:val="23"/>
          <w14:ligatures w14:val="none"/>
        </w:rPr>
        <w:t xml:space="preserve"> declared during a diplomatic meeting</w:t>
      </w:r>
      <w:r w:rsidRPr="00295D2F">
        <w:rPr>
          <w:rFonts w:ascii="Times New Roman" w:eastAsia="Times New Roman" w:hAnsi="Times New Roman" w:cs="Times New Roman"/>
          <w:color w:val="000000"/>
          <w:kern w:val="0"/>
          <w:sz w:val="23"/>
          <w:szCs w:val="23"/>
          <w14:ligatures w14:val="none"/>
        </w:rPr>
        <w:t>. </w:t>
      </w:r>
    </w:p>
    <w:p w14:paraId="5BB90CB6" w14:textId="77777777" w:rsidR="007D3699" w:rsidRPr="00295D2F" w:rsidRDefault="007D3699" w:rsidP="005471AB">
      <w:pPr>
        <w:spacing w:after="0" w:line="240" w:lineRule="auto"/>
        <w:ind w:left="4" w:right="15"/>
        <w:jc w:val="both"/>
        <w:rPr>
          <w:rFonts w:ascii="Times New Roman" w:eastAsia="Times New Roman" w:hAnsi="Times New Roman" w:cs="Times New Roman"/>
          <w:color w:val="000000"/>
          <w:kern w:val="0"/>
          <w:sz w:val="23"/>
          <w:szCs w:val="23"/>
          <w14:ligatures w14:val="none"/>
        </w:rPr>
      </w:pPr>
    </w:p>
    <w:p w14:paraId="020A171E" w14:textId="427A22CA" w:rsidR="005733F4" w:rsidRPr="00295D2F" w:rsidRDefault="005733F4" w:rsidP="005471AB">
      <w:pPr>
        <w:spacing w:after="0" w:line="240" w:lineRule="auto"/>
        <w:ind w:left="4" w:right="15"/>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trace my causal mechanism through a critical but under-studied case: British assessments of Soviet motives at the onset of the Cold War. The case will interest historians because it draws from primary source research from 4 different </w:t>
      </w:r>
      <w:r w:rsidR="004065A3" w:rsidRPr="00295D2F">
        <w:rPr>
          <w:rFonts w:ascii="Times New Roman" w:eastAsia="Times New Roman" w:hAnsi="Times New Roman" w:cs="Times New Roman"/>
          <w:color w:val="000000"/>
          <w:kern w:val="0"/>
          <w:sz w:val="23"/>
          <w:szCs w:val="23"/>
          <w14:ligatures w14:val="none"/>
        </w:rPr>
        <w:t>archives and</w:t>
      </w:r>
      <w:r w:rsidRPr="00295D2F">
        <w:rPr>
          <w:rFonts w:ascii="Times New Roman" w:eastAsia="Times New Roman" w:hAnsi="Times New Roman" w:cs="Times New Roman"/>
          <w:color w:val="000000"/>
          <w:kern w:val="0"/>
          <w:sz w:val="23"/>
          <w:szCs w:val="23"/>
          <w14:ligatures w14:val="none"/>
        </w:rPr>
        <w:t xml:space="preserve"> engaged the historical studies on British estimates of Soviet intentions between 1939 and 1947. </w:t>
      </w:r>
    </w:p>
    <w:p w14:paraId="033D5AEA" w14:textId="77777777" w:rsidR="007D3699" w:rsidRPr="00295D2F" w:rsidRDefault="007D3699" w:rsidP="005471AB">
      <w:pPr>
        <w:spacing w:after="0" w:line="240" w:lineRule="auto"/>
        <w:ind w:left="9"/>
        <w:jc w:val="both"/>
        <w:rPr>
          <w:rFonts w:ascii="Times New Roman" w:eastAsia="Times New Roman" w:hAnsi="Times New Roman" w:cs="Times New Roman"/>
          <w:color w:val="000000"/>
          <w:kern w:val="0"/>
          <w:sz w:val="23"/>
          <w:szCs w:val="23"/>
          <w14:ligatures w14:val="none"/>
        </w:rPr>
      </w:pPr>
    </w:p>
    <w:p w14:paraId="771F271C" w14:textId="39C4C783" w:rsidR="00E82589" w:rsidRPr="00295D2F" w:rsidRDefault="005733F4" w:rsidP="005471AB">
      <w:pPr>
        <w:spacing w:after="0" w:line="240" w:lineRule="auto"/>
        <w:ind w:left="1" w:right="18" w:firstLine="2"/>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Finally, I </w:t>
      </w:r>
      <w:r w:rsidR="004065A3" w:rsidRPr="00295D2F">
        <w:rPr>
          <w:rFonts w:ascii="Times New Roman" w:eastAsia="Times New Roman" w:hAnsi="Times New Roman" w:cs="Times New Roman"/>
          <w:color w:val="000000"/>
          <w:kern w:val="0"/>
          <w:sz w:val="23"/>
          <w:szCs w:val="23"/>
          <w14:ligatures w14:val="none"/>
        </w:rPr>
        <w:t xml:space="preserve">show that my theory well explains US policy and intelligence about China. </w:t>
      </w:r>
      <w:r w:rsidR="00E82589" w:rsidRPr="00295D2F">
        <w:rPr>
          <w:rFonts w:ascii="Times New Roman" w:eastAsia="Times New Roman" w:hAnsi="Times New Roman" w:cs="Times New Roman"/>
          <w:color w:val="000000"/>
          <w:kern w:val="0"/>
          <w:sz w:val="23"/>
          <w:szCs w:val="23"/>
          <w14:ligatures w14:val="none"/>
        </w:rPr>
        <w:t xml:space="preserve">The case analysis relies on extensive elite interviews, an analysis of declassified materials and published reports. It </w:t>
      </w:r>
      <w:r w:rsidR="004065A3" w:rsidRPr="00295D2F">
        <w:rPr>
          <w:rFonts w:ascii="Times New Roman" w:eastAsia="Times New Roman" w:hAnsi="Times New Roman" w:cs="Times New Roman"/>
          <w:color w:val="000000"/>
          <w:kern w:val="0"/>
          <w:sz w:val="23"/>
          <w:szCs w:val="23"/>
          <w14:ligatures w14:val="none"/>
        </w:rPr>
        <w:t xml:space="preserve">reveals new insights about US perceptions on China’s intentions. It also contests arguments about the role of presidents in these policies. For example, critics attribute policies during the 1990s to presidential experiences and relationships. But what they fail to acknowledge is the remarkable consistency in policies between presidents from different parties and with different professional backgrounds and world views. This is especially stark when we think about continuity between presidents Biden and Trump. My structural explanation can explain long periods of continuity, </w:t>
      </w:r>
      <w:r w:rsidR="00E82589" w:rsidRPr="00295D2F">
        <w:rPr>
          <w:rFonts w:ascii="Times New Roman" w:eastAsia="Times New Roman" w:hAnsi="Times New Roman" w:cs="Times New Roman"/>
          <w:color w:val="000000"/>
          <w:kern w:val="0"/>
          <w:sz w:val="23"/>
          <w:szCs w:val="23"/>
          <w14:ligatures w14:val="none"/>
        </w:rPr>
        <w:t xml:space="preserve">and the punctuated shift from the period of hedging to more recent competition. The case also provides novel policy implications about the future of Sino-American relations. </w:t>
      </w:r>
    </w:p>
    <w:bookmarkEnd w:id="0"/>
    <w:p w14:paraId="5E98D877" w14:textId="77777777" w:rsidR="00E82589" w:rsidRPr="00295D2F" w:rsidRDefault="00E82589" w:rsidP="005471AB">
      <w:pPr>
        <w:spacing w:after="0" w:line="240" w:lineRule="auto"/>
        <w:ind w:left="1" w:right="18" w:firstLine="2"/>
        <w:jc w:val="both"/>
        <w:rPr>
          <w:rFonts w:ascii="Times New Roman" w:eastAsia="Times New Roman" w:hAnsi="Times New Roman" w:cs="Times New Roman"/>
          <w:kern w:val="0"/>
          <w:sz w:val="23"/>
          <w:szCs w:val="23"/>
          <w14:ligatures w14:val="none"/>
        </w:rPr>
      </w:pPr>
    </w:p>
    <w:p w14:paraId="547D4694" w14:textId="49495668" w:rsidR="005733F4" w:rsidRPr="00295D2F" w:rsidRDefault="005C02EE" w:rsidP="005471AB">
      <w:pPr>
        <w:spacing w:after="0" w:line="240" w:lineRule="auto"/>
        <w:ind w:left="2"/>
        <w:jc w:val="both"/>
        <w:rPr>
          <w:rFonts w:ascii="Times New Roman" w:eastAsia="Times New Roman" w:hAnsi="Times New Roman" w:cs="Times New Roman"/>
          <w:kern w:val="0"/>
          <w:sz w:val="23"/>
          <w:szCs w:val="23"/>
          <w14:ligatures w14:val="none"/>
        </w:rPr>
      </w:pPr>
      <w:r>
        <w:rPr>
          <w:rFonts w:ascii="Times New Roman" w:eastAsia="Times New Roman" w:hAnsi="Times New Roman" w:cs="Times New Roman"/>
          <w:b/>
          <w:bCs/>
          <w:color w:val="000000"/>
          <w:kern w:val="0"/>
          <w:sz w:val="23"/>
          <w:szCs w:val="23"/>
          <w14:ligatures w14:val="none"/>
        </w:rPr>
        <w:t xml:space="preserve">Contributions to </w:t>
      </w:r>
      <w:r w:rsidR="005733F4" w:rsidRPr="00295D2F">
        <w:rPr>
          <w:rFonts w:ascii="Times New Roman" w:eastAsia="Times New Roman" w:hAnsi="Times New Roman" w:cs="Times New Roman"/>
          <w:b/>
          <w:bCs/>
          <w:color w:val="000000"/>
          <w:kern w:val="0"/>
          <w:sz w:val="23"/>
          <w:szCs w:val="23"/>
          <w14:ligatures w14:val="none"/>
        </w:rPr>
        <w:t xml:space="preserve">Academic </w:t>
      </w:r>
      <w:r>
        <w:rPr>
          <w:rFonts w:ascii="Times New Roman" w:eastAsia="Times New Roman" w:hAnsi="Times New Roman" w:cs="Times New Roman"/>
          <w:b/>
          <w:bCs/>
          <w:color w:val="000000"/>
          <w:kern w:val="0"/>
          <w:sz w:val="23"/>
          <w:szCs w:val="23"/>
          <w14:ligatures w14:val="none"/>
        </w:rPr>
        <w:t>Research</w:t>
      </w:r>
      <w:r w:rsidR="005733F4" w:rsidRPr="00295D2F">
        <w:rPr>
          <w:rFonts w:ascii="Times New Roman" w:eastAsia="Times New Roman" w:hAnsi="Times New Roman" w:cs="Times New Roman"/>
          <w:b/>
          <w:bCs/>
          <w:color w:val="000000"/>
          <w:kern w:val="0"/>
          <w:sz w:val="23"/>
          <w:szCs w:val="23"/>
          <w14:ligatures w14:val="none"/>
        </w:rPr>
        <w:t>: </w:t>
      </w:r>
    </w:p>
    <w:p w14:paraId="65098629" w14:textId="7B9370EE" w:rsidR="005733F4" w:rsidRPr="00295D2F" w:rsidRDefault="005733F4" w:rsidP="005471AB">
      <w:pPr>
        <w:spacing w:after="0" w:line="240" w:lineRule="auto"/>
        <w:ind w:left="1" w:right="19" w:firstLine="3"/>
        <w:jc w:val="both"/>
        <w:rPr>
          <w:rFonts w:ascii="Times New Roman" w:eastAsia="Times New Roman" w:hAnsi="Times New Roman" w:cs="Times New Roman"/>
          <w:kern w:val="0"/>
          <w:sz w:val="23"/>
          <w:szCs w:val="23"/>
          <w14:ligatures w14:val="none"/>
        </w:rPr>
      </w:pPr>
      <w:bookmarkStart w:id="1" w:name="_Hlk124843062"/>
      <w:r w:rsidRPr="00295D2F">
        <w:rPr>
          <w:rFonts w:ascii="Times New Roman" w:eastAsia="Times New Roman" w:hAnsi="Times New Roman" w:cs="Times New Roman"/>
          <w:color w:val="000000"/>
          <w:kern w:val="0"/>
          <w:sz w:val="23"/>
          <w:szCs w:val="23"/>
          <w14:ligatures w14:val="none"/>
        </w:rPr>
        <w:t xml:space="preserve">The primary audience for this book is international relations researchers. At the broadest levels, I </w:t>
      </w:r>
      <w:r w:rsidR="007D3699" w:rsidRPr="00295D2F">
        <w:rPr>
          <w:rFonts w:ascii="Times New Roman" w:eastAsia="Times New Roman" w:hAnsi="Times New Roman" w:cs="Times New Roman"/>
          <w:color w:val="000000"/>
          <w:kern w:val="0"/>
          <w:sz w:val="23"/>
          <w:szCs w:val="23"/>
          <w14:ligatures w14:val="none"/>
        </w:rPr>
        <w:t>ask</w:t>
      </w:r>
      <w:r w:rsidRPr="00295D2F">
        <w:rPr>
          <w:rFonts w:ascii="Times New Roman" w:eastAsia="Times New Roman" w:hAnsi="Times New Roman" w:cs="Times New Roman"/>
          <w:color w:val="000000"/>
          <w:kern w:val="0"/>
          <w:sz w:val="23"/>
          <w:szCs w:val="23"/>
          <w14:ligatures w14:val="none"/>
        </w:rPr>
        <w:t xml:space="preserve">: what explains the instances and timing of competition during great power rivalries? Other </w:t>
      </w:r>
      <w:r w:rsidR="001D3B98" w:rsidRPr="00295D2F">
        <w:rPr>
          <w:rFonts w:ascii="Times New Roman" w:eastAsia="Times New Roman" w:hAnsi="Times New Roman" w:cs="Times New Roman"/>
          <w:color w:val="000000"/>
          <w:kern w:val="0"/>
          <w:sz w:val="23"/>
          <w:szCs w:val="23"/>
          <w14:ligatures w14:val="none"/>
        </w:rPr>
        <w:t xml:space="preserve">rationalist </w:t>
      </w:r>
      <w:r w:rsidRPr="00295D2F">
        <w:rPr>
          <w:rFonts w:ascii="Times New Roman" w:eastAsia="Times New Roman" w:hAnsi="Times New Roman" w:cs="Times New Roman"/>
          <w:color w:val="000000"/>
          <w:kern w:val="0"/>
          <w:sz w:val="23"/>
          <w:szCs w:val="23"/>
          <w14:ligatures w14:val="none"/>
        </w:rPr>
        <w:t xml:space="preserve">books that address </w:t>
      </w:r>
      <w:r w:rsidR="007D3699" w:rsidRPr="00295D2F">
        <w:rPr>
          <w:rFonts w:ascii="Times New Roman" w:eastAsia="Times New Roman" w:hAnsi="Times New Roman" w:cs="Times New Roman"/>
          <w:color w:val="000000"/>
          <w:kern w:val="0"/>
          <w:sz w:val="23"/>
          <w:szCs w:val="23"/>
          <w14:ligatures w14:val="none"/>
        </w:rPr>
        <w:t xml:space="preserve">similar </w:t>
      </w:r>
      <w:r w:rsidRPr="00295D2F">
        <w:rPr>
          <w:rFonts w:ascii="Times New Roman" w:eastAsia="Times New Roman" w:hAnsi="Times New Roman" w:cs="Times New Roman"/>
          <w:color w:val="000000"/>
          <w:kern w:val="0"/>
          <w:sz w:val="23"/>
          <w:szCs w:val="23"/>
          <w14:ligatures w14:val="none"/>
        </w:rPr>
        <w:t xml:space="preserve">questions are the classic books in our discipline, including Waltz (1979), </w:t>
      </w:r>
      <w:r w:rsidR="007D3699" w:rsidRPr="00295D2F">
        <w:rPr>
          <w:rFonts w:ascii="Times New Roman" w:eastAsia="Times New Roman" w:hAnsi="Times New Roman" w:cs="Times New Roman"/>
          <w:color w:val="000000"/>
          <w:kern w:val="0"/>
          <w:sz w:val="23"/>
          <w:szCs w:val="23"/>
          <w14:ligatures w14:val="none"/>
        </w:rPr>
        <w:t>Mearsheimer</w:t>
      </w:r>
      <w:r w:rsidRPr="00295D2F">
        <w:rPr>
          <w:rFonts w:ascii="Times New Roman" w:eastAsia="Times New Roman" w:hAnsi="Times New Roman" w:cs="Times New Roman"/>
          <w:color w:val="000000"/>
          <w:kern w:val="0"/>
          <w:sz w:val="23"/>
          <w:szCs w:val="23"/>
          <w14:ligatures w14:val="none"/>
        </w:rPr>
        <w:t xml:space="preserve"> (2001), Glaser (2010), Gilpin (1981), </w:t>
      </w:r>
      <w:proofErr w:type="spellStart"/>
      <w:r w:rsidRPr="00295D2F">
        <w:rPr>
          <w:rFonts w:ascii="Times New Roman" w:eastAsia="Times New Roman" w:hAnsi="Times New Roman" w:cs="Times New Roman"/>
          <w:color w:val="000000"/>
          <w:kern w:val="0"/>
          <w:sz w:val="23"/>
          <w:szCs w:val="23"/>
          <w14:ligatures w14:val="none"/>
        </w:rPr>
        <w:t>Organski</w:t>
      </w:r>
      <w:proofErr w:type="spellEnd"/>
      <w:r w:rsidRPr="00295D2F">
        <w:rPr>
          <w:rFonts w:ascii="Times New Roman" w:eastAsia="Times New Roman" w:hAnsi="Times New Roman" w:cs="Times New Roman"/>
          <w:color w:val="000000"/>
          <w:kern w:val="0"/>
          <w:sz w:val="23"/>
          <w:szCs w:val="23"/>
          <w14:ligatures w14:val="none"/>
        </w:rPr>
        <w:t xml:space="preserve"> (1983), Powell (1999), Lake (2009)</w:t>
      </w:r>
      <w:r w:rsidR="006A641B" w:rsidRPr="00295D2F">
        <w:rPr>
          <w:rFonts w:ascii="Times New Roman" w:eastAsia="Times New Roman" w:hAnsi="Times New Roman" w:cs="Times New Roman"/>
          <w:color w:val="000000"/>
          <w:kern w:val="0"/>
          <w:sz w:val="23"/>
          <w:szCs w:val="23"/>
          <w14:ligatures w14:val="none"/>
        </w:rPr>
        <w:t xml:space="preserve"> and Monteiro (2014)</w:t>
      </w:r>
      <w:r w:rsidRPr="00295D2F">
        <w:rPr>
          <w:rFonts w:ascii="Times New Roman" w:eastAsia="Times New Roman" w:hAnsi="Times New Roman" w:cs="Times New Roman"/>
          <w:color w:val="000000"/>
          <w:kern w:val="0"/>
          <w:sz w:val="23"/>
          <w:szCs w:val="23"/>
          <w14:ligatures w14:val="none"/>
        </w:rPr>
        <w:t xml:space="preserve">. My theory advances these </w:t>
      </w:r>
      <w:r w:rsidR="007C3B88" w:rsidRPr="00295D2F">
        <w:rPr>
          <w:rFonts w:ascii="Times New Roman" w:eastAsia="Times New Roman" w:hAnsi="Times New Roman" w:cs="Times New Roman"/>
          <w:color w:val="000000"/>
          <w:kern w:val="0"/>
          <w:sz w:val="23"/>
          <w:szCs w:val="23"/>
          <w14:ligatures w14:val="none"/>
        </w:rPr>
        <w:t>foundational works in four ways</w:t>
      </w:r>
      <w:r w:rsidRPr="00295D2F">
        <w:rPr>
          <w:rFonts w:ascii="Times New Roman" w:eastAsia="Times New Roman" w:hAnsi="Times New Roman" w:cs="Times New Roman"/>
          <w:color w:val="000000"/>
          <w:kern w:val="0"/>
          <w:sz w:val="23"/>
          <w:szCs w:val="23"/>
          <w14:ligatures w14:val="none"/>
        </w:rPr>
        <w:t xml:space="preserve">. First, I develop a comprehensive theory </w:t>
      </w:r>
      <w:r w:rsidR="007D3699" w:rsidRPr="00295D2F">
        <w:rPr>
          <w:rFonts w:ascii="Times New Roman" w:eastAsia="Times New Roman" w:hAnsi="Times New Roman" w:cs="Times New Roman"/>
          <w:color w:val="000000"/>
          <w:kern w:val="0"/>
          <w:sz w:val="23"/>
          <w:szCs w:val="23"/>
          <w14:ligatures w14:val="none"/>
        </w:rPr>
        <w:t xml:space="preserve">that integrates </w:t>
      </w:r>
      <w:r w:rsidR="005471AB">
        <w:rPr>
          <w:rFonts w:ascii="Times New Roman" w:eastAsia="Times New Roman" w:hAnsi="Times New Roman" w:cs="Times New Roman"/>
          <w:color w:val="000000"/>
          <w:kern w:val="0"/>
          <w:sz w:val="23"/>
          <w:szCs w:val="23"/>
          <w14:ligatures w14:val="none"/>
        </w:rPr>
        <w:t xml:space="preserve">constructivist, domestic and normative </w:t>
      </w:r>
      <w:r w:rsidR="007D3699" w:rsidRPr="00295D2F">
        <w:rPr>
          <w:rFonts w:ascii="Times New Roman" w:eastAsia="Times New Roman" w:hAnsi="Times New Roman" w:cs="Times New Roman"/>
          <w:color w:val="000000"/>
          <w:kern w:val="0"/>
          <w:sz w:val="23"/>
          <w:szCs w:val="23"/>
          <w14:ligatures w14:val="none"/>
        </w:rPr>
        <w:t xml:space="preserve">insights about state motives </w:t>
      </w:r>
      <w:r w:rsidR="005471AB" w:rsidRPr="00295D2F">
        <w:rPr>
          <w:rFonts w:ascii="Times New Roman" w:eastAsia="Times New Roman" w:hAnsi="Times New Roman" w:cs="Times New Roman"/>
          <w:color w:val="000000"/>
          <w:kern w:val="0"/>
          <w:sz w:val="23"/>
          <w:szCs w:val="23"/>
          <w14:ligatures w14:val="none"/>
        </w:rPr>
        <w:t>(e.g. Wendt 1999</w:t>
      </w:r>
      <w:r w:rsidR="005471AB">
        <w:rPr>
          <w:rFonts w:ascii="Times New Roman" w:eastAsia="Times New Roman" w:hAnsi="Times New Roman" w:cs="Times New Roman"/>
          <w:color w:val="000000"/>
          <w:kern w:val="0"/>
          <w:sz w:val="23"/>
          <w:szCs w:val="23"/>
          <w14:ligatures w14:val="none"/>
        </w:rPr>
        <w:t xml:space="preserve">; </w:t>
      </w:r>
      <w:r w:rsidR="005471AB" w:rsidRPr="00295D2F">
        <w:rPr>
          <w:rFonts w:ascii="Times New Roman" w:eastAsia="Times New Roman" w:hAnsi="Times New Roman" w:cs="Times New Roman"/>
          <w:color w:val="000000"/>
          <w:kern w:val="0"/>
          <w:sz w:val="23"/>
          <w:szCs w:val="23"/>
          <w14:ligatures w14:val="none"/>
        </w:rPr>
        <w:t>Crescenzi, 2018)</w:t>
      </w:r>
      <w:r w:rsidR="005471AB">
        <w:rPr>
          <w:rFonts w:ascii="Times New Roman" w:eastAsia="Times New Roman" w:hAnsi="Times New Roman" w:cs="Times New Roman"/>
          <w:color w:val="000000"/>
          <w:kern w:val="0"/>
          <w:sz w:val="23"/>
          <w:szCs w:val="23"/>
          <w14:ligatures w14:val="none"/>
        </w:rPr>
        <w:t xml:space="preserve"> </w:t>
      </w:r>
      <w:r w:rsidR="007D3699" w:rsidRPr="00295D2F">
        <w:rPr>
          <w:rFonts w:ascii="Times New Roman" w:eastAsia="Times New Roman" w:hAnsi="Times New Roman" w:cs="Times New Roman"/>
          <w:color w:val="000000"/>
          <w:kern w:val="0"/>
          <w:sz w:val="23"/>
          <w:szCs w:val="23"/>
          <w14:ligatures w14:val="none"/>
        </w:rPr>
        <w:t>into a rationalist model</w:t>
      </w:r>
      <w:r w:rsidR="005471AB">
        <w:rPr>
          <w:rFonts w:ascii="Times New Roman" w:eastAsia="Times New Roman" w:hAnsi="Times New Roman" w:cs="Times New Roman"/>
          <w:color w:val="000000"/>
          <w:kern w:val="0"/>
          <w:sz w:val="23"/>
          <w:szCs w:val="23"/>
          <w14:ligatures w14:val="none"/>
        </w:rPr>
        <w:t xml:space="preserve"> of great power competition</w:t>
      </w:r>
      <w:r w:rsidR="007D3699"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 xml:space="preserve">Second, and because I theorize about motives in detail, I am the first to provide clear </w:t>
      </w:r>
      <w:r w:rsidR="003160F5" w:rsidRPr="00295D2F">
        <w:rPr>
          <w:rFonts w:ascii="Times New Roman" w:eastAsia="Times New Roman" w:hAnsi="Times New Roman" w:cs="Times New Roman"/>
          <w:color w:val="000000"/>
          <w:kern w:val="0"/>
          <w:sz w:val="23"/>
          <w:szCs w:val="23"/>
          <w14:ligatures w14:val="none"/>
        </w:rPr>
        <w:t xml:space="preserve">predictions </w:t>
      </w:r>
      <w:r w:rsidRPr="00295D2F">
        <w:rPr>
          <w:rFonts w:ascii="Times New Roman" w:eastAsia="Times New Roman" w:hAnsi="Times New Roman" w:cs="Times New Roman"/>
          <w:color w:val="000000"/>
          <w:kern w:val="0"/>
          <w:sz w:val="23"/>
          <w:szCs w:val="23"/>
          <w14:ligatures w14:val="none"/>
        </w:rPr>
        <w:t xml:space="preserve">about the timing of competition in these cases. </w:t>
      </w:r>
      <w:r w:rsidR="007D3699" w:rsidRPr="00295D2F">
        <w:rPr>
          <w:rFonts w:ascii="Times New Roman" w:eastAsia="Times New Roman" w:hAnsi="Times New Roman" w:cs="Times New Roman"/>
          <w:color w:val="000000"/>
          <w:kern w:val="0"/>
          <w:sz w:val="23"/>
          <w:szCs w:val="23"/>
          <w14:ligatures w14:val="none"/>
        </w:rPr>
        <w:t xml:space="preserve">In contrast, Glaser (2010), </w:t>
      </w:r>
      <w:proofErr w:type="spellStart"/>
      <w:r w:rsidR="007D3699" w:rsidRPr="00295D2F">
        <w:rPr>
          <w:rFonts w:ascii="Times New Roman" w:eastAsia="Times New Roman" w:hAnsi="Times New Roman" w:cs="Times New Roman"/>
          <w:color w:val="000000"/>
          <w:kern w:val="0"/>
          <w:sz w:val="23"/>
          <w:szCs w:val="23"/>
          <w14:ligatures w14:val="none"/>
        </w:rPr>
        <w:t>Organski</w:t>
      </w:r>
      <w:proofErr w:type="spellEnd"/>
      <w:r w:rsidR="007D3699" w:rsidRPr="00295D2F">
        <w:rPr>
          <w:rFonts w:ascii="Times New Roman" w:eastAsia="Times New Roman" w:hAnsi="Times New Roman" w:cs="Times New Roman"/>
          <w:color w:val="000000"/>
          <w:kern w:val="0"/>
          <w:sz w:val="23"/>
          <w:szCs w:val="23"/>
          <w14:ligatures w14:val="none"/>
        </w:rPr>
        <w:t xml:space="preserve"> (1983), and others explain the structural conditions under which competition is more likely to arise but stop short of making predictions about </w:t>
      </w:r>
      <w:r w:rsidR="004C25DA" w:rsidRPr="00295D2F">
        <w:rPr>
          <w:rFonts w:ascii="Times New Roman" w:eastAsia="Times New Roman" w:hAnsi="Times New Roman" w:cs="Times New Roman"/>
          <w:color w:val="000000"/>
          <w:kern w:val="0"/>
          <w:sz w:val="23"/>
          <w:szCs w:val="23"/>
          <w14:ligatures w14:val="none"/>
        </w:rPr>
        <w:t xml:space="preserve">whether or when </w:t>
      </w:r>
      <w:r w:rsidR="007D3699" w:rsidRPr="00295D2F">
        <w:rPr>
          <w:rFonts w:ascii="Times New Roman" w:eastAsia="Times New Roman" w:hAnsi="Times New Roman" w:cs="Times New Roman"/>
          <w:color w:val="000000"/>
          <w:kern w:val="0"/>
          <w:sz w:val="23"/>
          <w:szCs w:val="23"/>
          <w14:ligatures w14:val="none"/>
        </w:rPr>
        <w:t>competition</w:t>
      </w:r>
      <w:r w:rsidR="004C25DA" w:rsidRPr="00295D2F">
        <w:rPr>
          <w:rFonts w:ascii="Times New Roman" w:eastAsia="Times New Roman" w:hAnsi="Times New Roman" w:cs="Times New Roman"/>
          <w:color w:val="000000"/>
          <w:kern w:val="0"/>
          <w:sz w:val="23"/>
          <w:szCs w:val="23"/>
          <w14:ligatures w14:val="none"/>
        </w:rPr>
        <w:t xml:space="preserve"> will happen</w:t>
      </w:r>
      <w:r w:rsidR="007D3699"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Third, my theory is remarkably accurate at explaining critical cases</w:t>
      </w:r>
      <w:r w:rsidR="001D3B98" w:rsidRPr="00295D2F">
        <w:rPr>
          <w:rFonts w:ascii="Times New Roman" w:eastAsia="Times New Roman" w:hAnsi="Times New Roman" w:cs="Times New Roman"/>
          <w:color w:val="000000"/>
          <w:kern w:val="0"/>
          <w:sz w:val="23"/>
          <w:szCs w:val="23"/>
          <w14:ligatures w14:val="none"/>
        </w:rPr>
        <w:t xml:space="preserve"> that past theories struggle with</w:t>
      </w:r>
      <w:r w:rsidRPr="00295D2F">
        <w:rPr>
          <w:rFonts w:ascii="Times New Roman" w:eastAsia="Times New Roman" w:hAnsi="Times New Roman" w:cs="Times New Roman"/>
          <w:color w:val="000000"/>
          <w:kern w:val="0"/>
          <w:sz w:val="23"/>
          <w:szCs w:val="23"/>
          <w14:ligatures w14:val="none"/>
        </w:rPr>
        <w:t>. </w:t>
      </w:r>
      <w:r w:rsidR="007C3B88" w:rsidRPr="00295D2F">
        <w:rPr>
          <w:rFonts w:ascii="Times New Roman" w:eastAsia="Times New Roman" w:hAnsi="Times New Roman" w:cs="Times New Roman"/>
          <w:color w:val="000000"/>
          <w:kern w:val="0"/>
          <w:sz w:val="23"/>
          <w:szCs w:val="23"/>
          <w14:ligatures w14:val="none"/>
        </w:rPr>
        <w:t xml:space="preserve"> </w:t>
      </w:r>
      <w:r w:rsidR="003160F5" w:rsidRPr="00295D2F">
        <w:rPr>
          <w:rFonts w:ascii="Times New Roman" w:eastAsia="Times New Roman" w:hAnsi="Times New Roman" w:cs="Times New Roman"/>
          <w:color w:val="000000"/>
          <w:kern w:val="0"/>
          <w:sz w:val="23"/>
          <w:szCs w:val="23"/>
          <w14:ligatures w14:val="none"/>
        </w:rPr>
        <w:t xml:space="preserve">Finally, my book is written informally, which makes it accessible to a large audience, but builds on several formal models, which makes it easier to build on and interrogate in a systematic way. </w:t>
      </w:r>
    </w:p>
    <w:bookmarkEnd w:id="1"/>
    <w:p w14:paraId="1D4A6BBF" w14:textId="77777777" w:rsidR="007D3699" w:rsidRPr="00295D2F" w:rsidRDefault="007D3699" w:rsidP="005471AB">
      <w:pPr>
        <w:spacing w:after="0" w:line="240" w:lineRule="auto"/>
        <w:ind w:left="1" w:right="11" w:firstLine="2"/>
        <w:jc w:val="both"/>
        <w:rPr>
          <w:rFonts w:ascii="Times New Roman" w:eastAsia="Times New Roman" w:hAnsi="Times New Roman" w:cs="Times New Roman"/>
          <w:color w:val="000000"/>
          <w:kern w:val="0"/>
          <w:sz w:val="23"/>
          <w:szCs w:val="23"/>
          <w14:ligatures w14:val="none"/>
        </w:rPr>
      </w:pPr>
    </w:p>
    <w:p w14:paraId="0857ADFC" w14:textId="61FFB0A7" w:rsidR="007D3699" w:rsidRPr="00295D2F" w:rsidRDefault="00237B52" w:rsidP="005471AB">
      <w:pPr>
        <w:spacing w:after="0" w:line="240" w:lineRule="auto"/>
        <w:ind w:left="1" w:right="11" w:firstLine="2"/>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I also </w:t>
      </w:r>
      <w:r w:rsidR="005733F4" w:rsidRPr="00295D2F">
        <w:rPr>
          <w:rFonts w:ascii="Times New Roman" w:eastAsia="Times New Roman" w:hAnsi="Times New Roman" w:cs="Times New Roman"/>
          <w:color w:val="000000"/>
          <w:kern w:val="0"/>
          <w:sz w:val="23"/>
          <w:szCs w:val="23"/>
          <w14:ligatures w14:val="none"/>
        </w:rPr>
        <w:t>provide</w:t>
      </w:r>
      <w:r w:rsidRPr="00295D2F">
        <w:rPr>
          <w:rFonts w:ascii="Times New Roman" w:eastAsia="Times New Roman" w:hAnsi="Times New Roman" w:cs="Times New Roman"/>
          <w:color w:val="000000"/>
          <w:kern w:val="0"/>
          <w:sz w:val="23"/>
          <w:szCs w:val="23"/>
          <w14:ligatures w14:val="none"/>
        </w:rPr>
        <w:t xml:space="preserve"> </w:t>
      </w:r>
      <w:r w:rsidR="005733F4" w:rsidRPr="00295D2F">
        <w:rPr>
          <w:rFonts w:ascii="Times New Roman" w:eastAsia="Times New Roman" w:hAnsi="Times New Roman" w:cs="Times New Roman"/>
          <w:color w:val="000000"/>
          <w:kern w:val="0"/>
          <w:sz w:val="23"/>
          <w:szCs w:val="23"/>
          <w14:ligatures w14:val="none"/>
        </w:rPr>
        <w:t>a rationalist theory of threat perceptions</w:t>
      </w:r>
      <w:r w:rsidR="003160F5" w:rsidRPr="00295D2F">
        <w:rPr>
          <w:rFonts w:ascii="Times New Roman" w:eastAsia="Times New Roman" w:hAnsi="Times New Roman" w:cs="Times New Roman"/>
          <w:color w:val="000000"/>
          <w:kern w:val="0"/>
          <w:sz w:val="23"/>
          <w:szCs w:val="23"/>
          <w14:ligatures w14:val="none"/>
        </w:rPr>
        <w:t xml:space="preserve"> that speaks to scholars across </w:t>
      </w:r>
      <w:r w:rsidR="00C00505" w:rsidRPr="00295D2F">
        <w:rPr>
          <w:rFonts w:ascii="Times New Roman" w:eastAsia="Times New Roman" w:hAnsi="Times New Roman" w:cs="Times New Roman"/>
          <w:color w:val="000000"/>
          <w:kern w:val="0"/>
          <w:sz w:val="23"/>
          <w:szCs w:val="23"/>
          <w14:ligatures w14:val="none"/>
        </w:rPr>
        <w:t xml:space="preserve">distinct debates in </w:t>
      </w:r>
      <w:r w:rsidR="003160F5" w:rsidRPr="00295D2F">
        <w:rPr>
          <w:rFonts w:ascii="Times New Roman" w:eastAsia="Times New Roman" w:hAnsi="Times New Roman" w:cs="Times New Roman"/>
          <w:color w:val="000000"/>
          <w:kern w:val="0"/>
          <w:sz w:val="23"/>
          <w:szCs w:val="23"/>
          <w14:ligatures w14:val="none"/>
        </w:rPr>
        <w:t xml:space="preserve">intelligence </w:t>
      </w:r>
      <w:r w:rsidR="006A641B" w:rsidRPr="00295D2F">
        <w:rPr>
          <w:rFonts w:ascii="Times New Roman" w:eastAsia="Times New Roman" w:hAnsi="Times New Roman" w:cs="Times New Roman"/>
          <w:color w:val="000000"/>
          <w:kern w:val="0"/>
          <w:sz w:val="23"/>
          <w:szCs w:val="23"/>
          <w14:ligatures w14:val="none"/>
        </w:rPr>
        <w:t xml:space="preserve">and perceptions </w:t>
      </w:r>
      <w:r w:rsidR="004C25DA" w:rsidRPr="00295D2F">
        <w:rPr>
          <w:rFonts w:ascii="Times New Roman" w:eastAsia="Times New Roman" w:hAnsi="Times New Roman" w:cs="Times New Roman"/>
          <w:color w:val="000000"/>
          <w:kern w:val="0"/>
          <w:sz w:val="23"/>
          <w:szCs w:val="23"/>
          <w14:ligatures w14:val="none"/>
        </w:rPr>
        <w:t>(</w:t>
      </w:r>
      <w:proofErr w:type="spellStart"/>
      <w:r w:rsidR="004C25DA" w:rsidRPr="00295D2F">
        <w:rPr>
          <w:rFonts w:ascii="Times New Roman" w:eastAsia="Times New Roman" w:hAnsi="Times New Roman" w:cs="Times New Roman"/>
          <w:color w:val="000000"/>
          <w:kern w:val="0"/>
          <w:sz w:val="23"/>
          <w:szCs w:val="23"/>
          <w14:ligatures w14:val="none"/>
        </w:rPr>
        <w:t>Rovner</w:t>
      </w:r>
      <w:proofErr w:type="spellEnd"/>
      <w:r w:rsidR="004C25DA" w:rsidRPr="00295D2F">
        <w:rPr>
          <w:rFonts w:ascii="Times New Roman" w:eastAsia="Times New Roman" w:hAnsi="Times New Roman" w:cs="Times New Roman"/>
          <w:color w:val="000000"/>
          <w:kern w:val="0"/>
          <w:sz w:val="23"/>
          <w:szCs w:val="23"/>
          <w14:ligatures w14:val="none"/>
        </w:rPr>
        <w:t xml:space="preserve">, 2011; </w:t>
      </w:r>
      <w:proofErr w:type="spellStart"/>
      <w:r w:rsidR="004C25DA" w:rsidRPr="00295D2F">
        <w:rPr>
          <w:rFonts w:ascii="Times New Roman" w:hAnsi="Times New Roman" w:cs="Times New Roman"/>
          <w:sz w:val="23"/>
          <w:szCs w:val="23"/>
        </w:rPr>
        <w:t>Zegart</w:t>
      </w:r>
      <w:proofErr w:type="spellEnd"/>
      <w:r w:rsidR="004C25DA" w:rsidRPr="00295D2F">
        <w:rPr>
          <w:rFonts w:ascii="Times New Roman" w:hAnsi="Times New Roman" w:cs="Times New Roman"/>
          <w:sz w:val="23"/>
          <w:szCs w:val="23"/>
        </w:rPr>
        <w:t xml:space="preserve"> 2011</w:t>
      </w:r>
      <w:r w:rsidR="006A641B" w:rsidRPr="00295D2F">
        <w:rPr>
          <w:rFonts w:ascii="Times New Roman" w:hAnsi="Times New Roman" w:cs="Times New Roman"/>
          <w:sz w:val="23"/>
          <w:szCs w:val="23"/>
        </w:rPr>
        <w:t xml:space="preserve">, Jervis, 1976, </w:t>
      </w:r>
      <w:proofErr w:type="spellStart"/>
      <w:r w:rsidR="006A641B" w:rsidRPr="00295D2F">
        <w:rPr>
          <w:rFonts w:ascii="Times New Roman" w:eastAsia="Times New Roman" w:hAnsi="Times New Roman" w:cs="Times New Roman"/>
          <w:color w:val="000000"/>
          <w:kern w:val="0"/>
          <w:sz w:val="23"/>
          <w:szCs w:val="23"/>
          <w14:ligatures w14:val="none"/>
        </w:rPr>
        <w:t>Yarhi</w:t>
      </w:r>
      <w:proofErr w:type="spellEnd"/>
      <w:r w:rsidR="006A641B" w:rsidRPr="00295D2F">
        <w:rPr>
          <w:rFonts w:ascii="Times New Roman" w:eastAsia="Times New Roman" w:hAnsi="Times New Roman" w:cs="Times New Roman"/>
          <w:color w:val="000000"/>
          <w:kern w:val="0"/>
          <w:sz w:val="23"/>
          <w:szCs w:val="23"/>
          <w14:ligatures w14:val="none"/>
        </w:rPr>
        <w:t>-Milo, 2014</w:t>
      </w:r>
      <w:r w:rsidR="00497198" w:rsidRPr="00295D2F">
        <w:rPr>
          <w:rFonts w:ascii="Times New Roman" w:eastAsia="Times New Roman" w:hAnsi="Times New Roman" w:cs="Times New Roman"/>
          <w:color w:val="000000"/>
          <w:kern w:val="0"/>
          <w:sz w:val="23"/>
          <w:szCs w:val="23"/>
          <w14:ligatures w14:val="none"/>
        </w:rPr>
        <w:t>; Friedman, 2019</w:t>
      </w:r>
      <w:r w:rsidR="004C25DA" w:rsidRPr="00295D2F">
        <w:rPr>
          <w:rFonts w:ascii="Times New Roman" w:hAnsi="Times New Roman" w:cs="Times New Roman"/>
          <w:sz w:val="23"/>
          <w:szCs w:val="23"/>
        </w:rPr>
        <w:t>)</w:t>
      </w:r>
      <w:r w:rsidR="003160F5" w:rsidRPr="00295D2F">
        <w:rPr>
          <w:rFonts w:ascii="Times New Roman" w:eastAsia="Times New Roman" w:hAnsi="Times New Roman" w:cs="Times New Roman"/>
          <w:color w:val="000000"/>
          <w:kern w:val="0"/>
          <w:sz w:val="23"/>
          <w:szCs w:val="23"/>
          <w14:ligatures w14:val="none"/>
        </w:rPr>
        <w:t xml:space="preserve">, </w:t>
      </w:r>
      <w:r w:rsidR="002200F1" w:rsidRPr="00295D2F">
        <w:rPr>
          <w:rFonts w:ascii="Times New Roman" w:eastAsia="Times New Roman" w:hAnsi="Times New Roman" w:cs="Times New Roman"/>
          <w:color w:val="000000"/>
          <w:kern w:val="0"/>
          <w:sz w:val="23"/>
          <w:szCs w:val="23"/>
          <w14:ligatures w14:val="none"/>
        </w:rPr>
        <w:t xml:space="preserve">costly and costless </w:t>
      </w:r>
      <w:r w:rsidR="003160F5" w:rsidRPr="00295D2F">
        <w:rPr>
          <w:rFonts w:ascii="Times New Roman" w:eastAsia="Times New Roman" w:hAnsi="Times New Roman" w:cs="Times New Roman"/>
          <w:color w:val="000000"/>
          <w:kern w:val="0"/>
          <w:sz w:val="23"/>
          <w:szCs w:val="23"/>
          <w14:ligatures w14:val="none"/>
        </w:rPr>
        <w:t>signaling</w:t>
      </w:r>
      <w:r w:rsidR="006A641B" w:rsidRPr="00295D2F">
        <w:rPr>
          <w:rFonts w:ascii="Times New Roman" w:eastAsia="Times New Roman" w:hAnsi="Times New Roman" w:cs="Times New Roman"/>
          <w:color w:val="000000"/>
          <w:kern w:val="0"/>
          <w:sz w:val="23"/>
          <w:szCs w:val="23"/>
          <w14:ligatures w14:val="none"/>
        </w:rPr>
        <w:t xml:space="preserve"> (</w:t>
      </w:r>
      <w:proofErr w:type="spellStart"/>
      <w:r w:rsidR="006A641B" w:rsidRPr="00295D2F">
        <w:rPr>
          <w:rFonts w:ascii="Times New Roman" w:eastAsia="Times New Roman" w:hAnsi="Times New Roman" w:cs="Times New Roman"/>
          <w:color w:val="000000"/>
          <w:kern w:val="0"/>
          <w:sz w:val="23"/>
          <w:szCs w:val="23"/>
          <w14:ligatures w14:val="none"/>
        </w:rPr>
        <w:t>Kydd</w:t>
      </w:r>
      <w:proofErr w:type="spellEnd"/>
      <w:r w:rsidR="006A641B" w:rsidRPr="00295D2F">
        <w:rPr>
          <w:rFonts w:ascii="Times New Roman" w:eastAsia="Times New Roman" w:hAnsi="Times New Roman" w:cs="Times New Roman"/>
          <w:color w:val="000000"/>
          <w:kern w:val="0"/>
          <w:sz w:val="23"/>
          <w:szCs w:val="23"/>
          <w14:ligatures w14:val="none"/>
        </w:rPr>
        <w:t xml:space="preserve">, 2005; </w:t>
      </w:r>
      <w:proofErr w:type="spellStart"/>
      <w:r w:rsidR="006A641B" w:rsidRPr="00295D2F">
        <w:rPr>
          <w:rFonts w:ascii="Times New Roman" w:eastAsia="Times New Roman" w:hAnsi="Times New Roman" w:cs="Times New Roman"/>
          <w:color w:val="000000"/>
          <w:kern w:val="0"/>
          <w:sz w:val="23"/>
          <w:szCs w:val="23"/>
          <w14:ligatures w14:val="none"/>
        </w:rPr>
        <w:t>Slantchev</w:t>
      </w:r>
      <w:proofErr w:type="spellEnd"/>
      <w:r w:rsidR="006A641B" w:rsidRPr="00295D2F">
        <w:rPr>
          <w:rFonts w:ascii="Times New Roman" w:eastAsia="Times New Roman" w:hAnsi="Times New Roman" w:cs="Times New Roman"/>
          <w:color w:val="000000"/>
          <w:kern w:val="0"/>
          <w:sz w:val="23"/>
          <w:szCs w:val="23"/>
          <w14:ligatures w14:val="none"/>
        </w:rPr>
        <w:t>, 2011</w:t>
      </w:r>
      <w:r w:rsidR="00497198" w:rsidRPr="00295D2F">
        <w:rPr>
          <w:rFonts w:ascii="Times New Roman" w:eastAsia="Times New Roman" w:hAnsi="Times New Roman" w:cs="Times New Roman"/>
          <w:color w:val="000000"/>
          <w:kern w:val="0"/>
          <w:sz w:val="23"/>
          <w:szCs w:val="23"/>
          <w14:ligatures w14:val="none"/>
        </w:rPr>
        <w:t>; Glaser, 2010</w:t>
      </w:r>
      <w:r w:rsidR="002200F1" w:rsidRPr="00295D2F">
        <w:rPr>
          <w:rFonts w:ascii="Times New Roman" w:eastAsia="Times New Roman" w:hAnsi="Times New Roman" w:cs="Times New Roman"/>
          <w:color w:val="000000"/>
          <w:kern w:val="0"/>
          <w:sz w:val="23"/>
          <w:szCs w:val="23"/>
          <w14:ligatures w14:val="none"/>
        </w:rPr>
        <w:t>, Trager, 2017</w:t>
      </w:r>
      <w:r w:rsidR="000A73D2" w:rsidRPr="00295D2F">
        <w:rPr>
          <w:rFonts w:ascii="Times New Roman" w:eastAsia="Times New Roman" w:hAnsi="Times New Roman" w:cs="Times New Roman"/>
          <w:color w:val="000000"/>
          <w:kern w:val="0"/>
          <w:sz w:val="23"/>
          <w:szCs w:val="23"/>
          <w14:ligatures w14:val="none"/>
        </w:rPr>
        <w:t>; Crescenzi, 2018</w:t>
      </w:r>
      <w:r w:rsidR="006A641B" w:rsidRPr="00295D2F">
        <w:rPr>
          <w:rFonts w:ascii="Times New Roman" w:eastAsia="Times New Roman" w:hAnsi="Times New Roman" w:cs="Times New Roman"/>
          <w:color w:val="000000"/>
          <w:kern w:val="0"/>
          <w:sz w:val="23"/>
          <w:szCs w:val="23"/>
          <w14:ligatures w14:val="none"/>
        </w:rPr>
        <w:t>), and power transition</w:t>
      </w:r>
      <w:r w:rsidR="00497198" w:rsidRPr="00295D2F">
        <w:rPr>
          <w:rFonts w:ascii="Times New Roman" w:eastAsia="Times New Roman" w:hAnsi="Times New Roman" w:cs="Times New Roman"/>
          <w:color w:val="000000"/>
          <w:kern w:val="0"/>
          <w:sz w:val="23"/>
          <w:szCs w:val="23"/>
          <w14:ligatures w14:val="none"/>
        </w:rPr>
        <w:t xml:space="preserve">s as the causes of competition </w:t>
      </w:r>
      <w:r w:rsidR="006A641B" w:rsidRPr="00295D2F">
        <w:rPr>
          <w:rFonts w:ascii="Times New Roman" w:eastAsia="Times New Roman" w:hAnsi="Times New Roman" w:cs="Times New Roman"/>
          <w:color w:val="000000"/>
          <w:kern w:val="0"/>
          <w:sz w:val="23"/>
          <w:szCs w:val="23"/>
          <w14:ligatures w14:val="none"/>
        </w:rPr>
        <w:t>(Copeland, 2015; Powell, 1999; Spaniel, 2019</w:t>
      </w:r>
      <w:r w:rsidR="00497198" w:rsidRPr="00295D2F">
        <w:rPr>
          <w:rFonts w:ascii="Times New Roman" w:eastAsia="Times New Roman" w:hAnsi="Times New Roman" w:cs="Times New Roman"/>
          <w:color w:val="000000"/>
          <w:kern w:val="0"/>
          <w:sz w:val="23"/>
          <w:szCs w:val="23"/>
          <w14:ligatures w14:val="none"/>
        </w:rPr>
        <w:t xml:space="preserve">; </w:t>
      </w:r>
      <w:proofErr w:type="spellStart"/>
      <w:r w:rsidR="00497198" w:rsidRPr="00295D2F">
        <w:rPr>
          <w:rFonts w:ascii="Times New Roman" w:eastAsia="Times New Roman" w:hAnsi="Times New Roman" w:cs="Times New Roman"/>
          <w:color w:val="000000"/>
          <w:kern w:val="0"/>
          <w:sz w:val="23"/>
          <w:szCs w:val="23"/>
          <w14:ligatures w14:val="none"/>
        </w:rPr>
        <w:t>Weisiger</w:t>
      </w:r>
      <w:proofErr w:type="spellEnd"/>
      <w:r w:rsidR="00497198" w:rsidRPr="00295D2F">
        <w:rPr>
          <w:rFonts w:ascii="Times New Roman" w:eastAsia="Times New Roman" w:hAnsi="Times New Roman" w:cs="Times New Roman"/>
          <w:color w:val="000000"/>
          <w:kern w:val="0"/>
          <w:sz w:val="23"/>
          <w:szCs w:val="23"/>
          <w14:ligatures w14:val="none"/>
        </w:rPr>
        <w:t>, 2013</w:t>
      </w:r>
      <w:r w:rsidR="002200F1" w:rsidRPr="00295D2F">
        <w:rPr>
          <w:rFonts w:ascii="Times New Roman" w:eastAsia="Times New Roman" w:hAnsi="Times New Roman" w:cs="Times New Roman"/>
          <w:color w:val="000000"/>
          <w:kern w:val="0"/>
          <w:sz w:val="23"/>
          <w:szCs w:val="23"/>
          <w14:ligatures w14:val="none"/>
        </w:rPr>
        <w:t>, Allison, 2017</w:t>
      </w:r>
      <w:r w:rsidR="006A641B" w:rsidRPr="00295D2F">
        <w:rPr>
          <w:rFonts w:ascii="Times New Roman" w:eastAsia="Times New Roman" w:hAnsi="Times New Roman" w:cs="Times New Roman"/>
          <w:color w:val="000000"/>
          <w:kern w:val="0"/>
          <w:sz w:val="23"/>
          <w:szCs w:val="23"/>
          <w14:ligatures w14:val="none"/>
        </w:rPr>
        <w:t>)</w:t>
      </w:r>
      <w:r w:rsidR="003160F5" w:rsidRPr="00295D2F">
        <w:rPr>
          <w:rFonts w:ascii="Times New Roman" w:eastAsia="Times New Roman" w:hAnsi="Times New Roman" w:cs="Times New Roman"/>
          <w:color w:val="000000"/>
          <w:kern w:val="0"/>
          <w:sz w:val="23"/>
          <w:szCs w:val="23"/>
          <w14:ligatures w14:val="none"/>
        </w:rPr>
        <w:t>.</w:t>
      </w:r>
      <w:r w:rsidR="006A641B" w:rsidRPr="00295D2F">
        <w:rPr>
          <w:rStyle w:val="FootnoteReference"/>
          <w:rFonts w:ascii="Times New Roman" w:eastAsia="Times New Roman" w:hAnsi="Times New Roman" w:cs="Times New Roman"/>
          <w:color w:val="000000"/>
          <w:kern w:val="0"/>
          <w:sz w:val="23"/>
          <w:szCs w:val="23"/>
          <w14:ligatures w14:val="none"/>
        </w:rPr>
        <w:footnoteReference w:id="6"/>
      </w:r>
      <w:r w:rsidR="003160F5" w:rsidRPr="00295D2F">
        <w:rPr>
          <w:rFonts w:ascii="Times New Roman" w:eastAsia="Times New Roman" w:hAnsi="Times New Roman" w:cs="Times New Roman"/>
          <w:color w:val="000000"/>
          <w:kern w:val="0"/>
          <w:sz w:val="23"/>
          <w:szCs w:val="23"/>
          <w14:ligatures w14:val="none"/>
        </w:rPr>
        <w:t xml:space="preserve"> </w:t>
      </w:r>
      <w:r w:rsidR="007A21D4" w:rsidRPr="00295D2F">
        <w:rPr>
          <w:rFonts w:ascii="Times New Roman" w:eastAsia="Times New Roman" w:hAnsi="Times New Roman" w:cs="Times New Roman"/>
          <w:color w:val="000000"/>
          <w:kern w:val="0"/>
          <w:sz w:val="23"/>
          <w:szCs w:val="23"/>
          <w14:ligatures w14:val="none"/>
        </w:rPr>
        <w:t xml:space="preserve">My insights are valuable for each debate on its own terms. For example, </w:t>
      </w:r>
      <w:r w:rsidR="003160F5" w:rsidRPr="00295D2F">
        <w:rPr>
          <w:rFonts w:ascii="Times New Roman" w:eastAsia="Times New Roman" w:hAnsi="Times New Roman" w:cs="Times New Roman"/>
          <w:color w:val="000000"/>
          <w:kern w:val="0"/>
          <w:sz w:val="23"/>
          <w:szCs w:val="23"/>
          <w14:ligatures w14:val="none"/>
        </w:rPr>
        <w:t xml:space="preserve">I clarify why </w:t>
      </w:r>
      <w:r w:rsidR="005733F4" w:rsidRPr="00295D2F">
        <w:rPr>
          <w:rFonts w:ascii="Times New Roman" w:eastAsia="Times New Roman" w:hAnsi="Times New Roman" w:cs="Times New Roman"/>
          <w:color w:val="000000"/>
          <w:kern w:val="0"/>
          <w:sz w:val="23"/>
          <w:szCs w:val="23"/>
          <w14:ligatures w14:val="none"/>
        </w:rPr>
        <w:t>how rationalist states should interpret military actions</w:t>
      </w:r>
      <w:r w:rsidR="007A21D4" w:rsidRPr="00295D2F">
        <w:rPr>
          <w:rFonts w:ascii="Times New Roman" w:eastAsia="Times New Roman" w:hAnsi="Times New Roman" w:cs="Times New Roman"/>
          <w:color w:val="000000"/>
          <w:kern w:val="0"/>
          <w:sz w:val="23"/>
          <w:szCs w:val="23"/>
          <w14:ligatures w14:val="none"/>
        </w:rPr>
        <w:t>.</w:t>
      </w:r>
      <w:r w:rsidR="005733F4" w:rsidRPr="00295D2F">
        <w:rPr>
          <w:rFonts w:ascii="Times New Roman" w:eastAsia="Times New Roman" w:hAnsi="Times New Roman" w:cs="Times New Roman"/>
          <w:color w:val="000000"/>
          <w:kern w:val="0"/>
          <w:sz w:val="23"/>
          <w:szCs w:val="23"/>
          <w14:ligatures w14:val="none"/>
        </w:rPr>
        <w:t xml:space="preserve"> </w:t>
      </w:r>
      <w:r w:rsidR="007D3699" w:rsidRPr="00295D2F">
        <w:rPr>
          <w:rFonts w:ascii="Times New Roman" w:eastAsia="Times New Roman" w:hAnsi="Times New Roman" w:cs="Times New Roman"/>
          <w:color w:val="000000"/>
          <w:kern w:val="0"/>
          <w:sz w:val="23"/>
          <w:szCs w:val="23"/>
          <w14:ligatures w14:val="none"/>
        </w:rPr>
        <w:t xml:space="preserve">I </w:t>
      </w:r>
      <w:r w:rsidR="005733F4" w:rsidRPr="00295D2F">
        <w:rPr>
          <w:rFonts w:ascii="Times New Roman" w:eastAsia="Times New Roman" w:hAnsi="Times New Roman" w:cs="Times New Roman"/>
          <w:color w:val="000000"/>
          <w:kern w:val="0"/>
          <w:sz w:val="23"/>
          <w:szCs w:val="23"/>
          <w14:ligatures w14:val="none"/>
        </w:rPr>
        <w:t>clarif</w:t>
      </w:r>
      <w:r w:rsidR="007D3699" w:rsidRPr="00295D2F">
        <w:rPr>
          <w:rFonts w:ascii="Times New Roman" w:eastAsia="Times New Roman" w:hAnsi="Times New Roman" w:cs="Times New Roman"/>
          <w:color w:val="000000"/>
          <w:kern w:val="0"/>
          <w:sz w:val="23"/>
          <w:szCs w:val="23"/>
          <w14:ligatures w14:val="none"/>
        </w:rPr>
        <w:t>y</w:t>
      </w:r>
      <w:r w:rsidR="005733F4" w:rsidRPr="00295D2F">
        <w:rPr>
          <w:rFonts w:ascii="Times New Roman" w:eastAsia="Times New Roman" w:hAnsi="Times New Roman" w:cs="Times New Roman"/>
          <w:color w:val="000000"/>
          <w:kern w:val="0"/>
          <w:sz w:val="23"/>
          <w:szCs w:val="23"/>
          <w14:ligatures w14:val="none"/>
        </w:rPr>
        <w:t xml:space="preserve"> that rationalist inferences are far more nuanced than existing theories expect</w:t>
      </w:r>
      <w:r w:rsidR="007A21D4" w:rsidRPr="00295D2F">
        <w:rPr>
          <w:rFonts w:ascii="Times New Roman" w:eastAsia="Times New Roman" w:hAnsi="Times New Roman" w:cs="Times New Roman"/>
          <w:color w:val="000000"/>
          <w:kern w:val="0"/>
          <w:sz w:val="23"/>
          <w:szCs w:val="23"/>
          <w14:ligatures w14:val="none"/>
        </w:rPr>
        <w:t xml:space="preserve"> because one state interprets another’s costly and costless actions in the context of the other’s history and culture. </w:t>
      </w:r>
      <w:r w:rsidR="007D3699" w:rsidRPr="00295D2F">
        <w:rPr>
          <w:rFonts w:ascii="Times New Roman" w:eastAsia="Times New Roman" w:hAnsi="Times New Roman" w:cs="Times New Roman"/>
          <w:color w:val="000000"/>
          <w:kern w:val="0"/>
          <w:sz w:val="23"/>
          <w:szCs w:val="23"/>
          <w14:ligatures w14:val="none"/>
        </w:rPr>
        <w:t xml:space="preserve">But my case material and other evidence illuminates </w:t>
      </w:r>
      <w:r w:rsidRPr="00295D2F">
        <w:rPr>
          <w:rFonts w:ascii="Times New Roman" w:eastAsia="Times New Roman" w:hAnsi="Times New Roman" w:cs="Times New Roman"/>
          <w:color w:val="000000"/>
          <w:kern w:val="0"/>
          <w:sz w:val="23"/>
          <w:szCs w:val="23"/>
          <w14:ligatures w14:val="none"/>
        </w:rPr>
        <w:t xml:space="preserve">how </w:t>
      </w:r>
      <w:r w:rsidR="007D3699" w:rsidRPr="00295D2F">
        <w:rPr>
          <w:rFonts w:ascii="Times New Roman" w:eastAsia="Times New Roman" w:hAnsi="Times New Roman" w:cs="Times New Roman"/>
          <w:color w:val="000000"/>
          <w:kern w:val="0"/>
          <w:sz w:val="23"/>
          <w:szCs w:val="23"/>
          <w14:ligatures w14:val="none"/>
        </w:rPr>
        <w:t xml:space="preserve">individual-level variation in </w:t>
      </w:r>
      <w:r w:rsidRPr="00295D2F">
        <w:rPr>
          <w:rFonts w:ascii="Times New Roman" w:eastAsia="Times New Roman" w:hAnsi="Times New Roman" w:cs="Times New Roman"/>
          <w:color w:val="000000"/>
          <w:kern w:val="0"/>
          <w:sz w:val="23"/>
          <w:szCs w:val="23"/>
          <w14:ligatures w14:val="none"/>
        </w:rPr>
        <w:t xml:space="preserve">analytical frames and world views can drive variation in inferences. </w:t>
      </w:r>
      <w:r w:rsidR="007A21D4" w:rsidRPr="00295D2F">
        <w:rPr>
          <w:rFonts w:ascii="Times New Roman" w:eastAsia="Times New Roman" w:hAnsi="Times New Roman" w:cs="Times New Roman"/>
          <w:color w:val="000000"/>
          <w:kern w:val="0"/>
          <w:sz w:val="23"/>
          <w:szCs w:val="23"/>
          <w14:ligatures w14:val="none"/>
        </w:rPr>
        <w:t xml:space="preserve">I also explain how shifting power creates pressures for great power competition, but also opportunities for signaling trust. But the major value of the book is to </w:t>
      </w:r>
      <w:r w:rsidR="007A21D4" w:rsidRPr="00295D2F">
        <w:rPr>
          <w:rFonts w:ascii="Times New Roman" w:eastAsia="Times New Roman" w:hAnsi="Times New Roman" w:cs="Times New Roman"/>
          <w:color w:val="000000"/>
          <w:kern w:val="0"/>
          <w:sz w:val="23"/>
          <w:szCs w:val="23"/>
          <w14:ligatures w14:val="none"/>
        </w:rPr>
        <w:lastRenderedPageBreak/>
        <w:t xml:space="preserve">illustrate how each of these different forces interact with each other to generate relative simple predictions about the trajectory of great power relations. </w:t>
      </w:r>
    </w:p>
    <w:p w14:paraId="539CF35C" w14:textId="314784AB" w:rsidR="007D3699" w:rsidRPr="00295D2F" w:rsidRDefault="007D3699" w:rsidP="005471AB">
      <w:pPr>
        <w:spacing w:after="0" w:line="240" w:lineRule="auto"/>
        <w:ind w:left="1" w:right="11" w:firstLine="2"/>
        <w:jc w:val="both"/>
        <w:rPr>
          <w:rFonts w:ascii="Times New Roman" w:eastAsia="Times New Roman" w:hAnsi="Times New Roman" w:cs="Times New Roman"/>
          <w:color w:val="000000"/>
          <w:kern w:val="0"/>
          <w:sz w:val="23"/>
          <w:szCs w:val="23"/>
          <w14:ligatures w14:val="none"/>
        </w:rPr>
      </w:pPr>
    </w:p>
    <w:p w14:paraId="2D189BCA" w14:textId="00D733E8" w:rsidR="005733F4" w:rsidRPr="00295D2F" w:rsidRDefault="005733F4" w:rsidP="005471AB">
      <w:pPr>
        <w:spacing w:after="0" w:line="240" w:lineRule="auto"/>
        <w:ind w:left="1" w:right="11" w:firstLine="2"/>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Outside of international relations, my argument </w:t>
      </w:r>
      <w:r w:rsidR="001D3B98" w:rsidRPr="00295D2F">
        <w:rPr>
          <w:rFonts w:ascii="Times New Roman" w:eastAsia="Times New Roman" w:hAnsi="Times New Roman" w:cs="Times New Roman"/>
          <w:color w:val="000000"/>
          <w:kern w:val="0"/>
          <w:sz w:val="23"/>
          <w:szCs w:val="23"/>
          <w14:ligatures w14:val="none"/>
        </w:rPr>
        <w:t xml:space="preserve">appeals </w:t>
      </w:r>
      <w:r w:rsidRPr="00295D2F">
        <w:rPr>
          <w:rFonts w:ascii="Times New Roman" w:eastAsia="Times New Roman" w:hAnsi="Times New Roman" w:cs="Times New Roman"/>
          <w:color w:val="000000"/>
          <w:kern w:val="0"/>
          <w:sz w:val="23"/>
          <w:szCs w:val="23"/>
          <w14:ligatures w14:val="none"/>
        </w:rPr>
        <w:t>to scholars in comparative politics and social identity politics</w:t>
      </w:r>
      <w:r w:rsidR="005471AB">
        <w:rPr>
          <w:rFonts w:ascii="Times New Roman" w:eastAsia="Times New Roman" w:hAnsi="Times New Roman" w:cs="Times New Roman"/>
          <w:color w:val="000000"/>
          <w:kern w:val="0"/>
          <w:sz w:val="23"/>
          <w:szCs w:val="23"/>
          <w14:ligatures w14:val="none"/>
        </w:rPr>
        <w:t xml:space="preserve"> and psychology</w:t>
      </w:r>
      <w:r w:rsidRPr="00295D2F">
        <w:rPr>
          <w:rFonts w:ascii="Times New Roman" w:eastAsia="Times New Roman" w:hAnsi="Times New Roman" w:cs="Times New Roman"/>
          <w:color w:val="000000"/>
          <w:kern w:val="0"/>
          <w:sz w:val="23"/>
          <w:szCs w:val="23"/>
          <w14:ligatures w14:val="none"/>
        </w:rPr>
        <w:t xml:space="preserve"> because it celebrates the rich social and cultural context that forms state preferences</w:t>
      </w:r>
      <w:r w:rsidR="006A641B" w:rsidRPr="00295D2F">
        <w:rPr>
          <w:rFonts w:ascii="Times New Roman" w:eastAsia="Times New Roman" w:hAnsi="Times New Roman" w:cs="Times New Roman"/>
          <w:color w:val="000000"/>
          <w:kern w:val="0"/>
          <w:sz w:val="23"/>
          <w:szCs w:val="23"/>
          <w14:ligatures w14:val="none"/>
        </w:rPr>
        <w:t xml:space="preserve"> (</w:t>
      </w:r>
      <w:proofErr w:type="spellStart"/>
      <w:r w:rsidR="006A641B" w:rsidRPr="00295D2F">
        <w:rPr>
          <w:rFonts w:ascii="Times New Roman" w:eastAsia="Times New Roman" w:hAnsi="Times New Roman" w:cs="Times New Roman"/>
          <w:color w:val="000000"/>
          <w:kern w:val="0"/>
          <w:sz w:val="23"/>
          <w:szCs w:val="23"/>
          <w14:ligatures w14:val="none"/>
        </w:rPr>
        <w:t>Finnemore</w:t>
      </w:r>
      <w:proofErr w:type="spellEnd"/>
      <w:r w:rsidR="006A641B" w:rsidRPr="00295D2F">
        <w:rPr>
          <w:rFonts w:ascii="Times New Roman" w:eastAsia="Times New Roman" w:hAnsi="Times New Roman" w:cs="Times New Roman"/>
          <w:color w:val="000000"/>
          <w:kern w:val="0"/>
          <w:sz w:val="23"/>
          <w:szCs w:val="23"/>
          <w14:ligatures w14:val="none"/>
        </w:rPr>
        <w:t>, 1996</w:t>
      </w:r>
      <w:r w:rsidR="00497198" w:rsidRPr="00295D2F">
        <w:rPr>
          <w:rFonts w:ascii="Times New Roman" w:eastAsia="Times New Roman" w:hAnsi="Times New Roman" w:cs="Times New Roman"/>
          <w:color w:val="000000"/>
          <w:kern w:val="0"/>
          <w:sz w:val="23"/>
          <w:szCs w:val="23"/>
          <w14:ligatures w14:val="none"/>
        </w:rPr>
        <w:t xml:space="preserve">; </w:t>
      </w:r>
      <w:proofErr w:type="spellStart"/>
      <w:r w:rsidR="00497198" w:rsidRPr="00295D2F">
        <w:rPr>
          <w:rFonts w:ascii="Times New Roman" w:eastAsia="Times New Roman" w:hAnsi="Times New Roman" w:cs="Times New Roman"/>
          <w:color w:val="000000"/>
          <w:kern w:val="0"/>
          <w:sz w:val="23"/>
          <w:szCs w:val="23"/>
          <w14:ligatures w14:val="none"/>
        </w:rPr>
        <w:t>Renshon</w:t>
      </w:r>
      <w:proofErr w:type="spellEnd"/>
      <w:r w:rsidR="00497198" w:rsidRPr="00295D2F">
        <w:rPr>
          <w:rFonts w:ascii="Times New Roman" w:eastAsia="Times New Roman" w:hAnsi="Times New Roman" w:cs="Times New Roman"/>
          <w:color w:val="000000"/>
          <w:kern w:val="0"/>
          <w:sz w:val="23"/>
          <w:szCs w:val="23"/>
          <w14:ligatures w14:val="none"/>
        </w:rPr>
        <w:t>, 2017</w:t>
      </w:r>
      <w:r w:rsidR="006A641B"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 For example, I shed light on an active debate about the consequences of nationalism, and ethnic identity in state behavior (Powers</w:t>
      </w:r>
      <w:r w:rsidR="00497198" w:rsidRPr="00295D2F">
        <w:rPr>
          <w:rFonts w:ascii="Times New Roman" w:eastAsia="Times New Roman" w:hAnsi="Times New Roman" w:cs="Times New Roman"/>
          <w:color w:val="000000"/>
          <w:kern w:val="0"/>
          <w:sz w:val="23"/>
          <w:szCs w:val="23"/>
          <w14:ligatures w14:val="none"/>
        </w:rPr>
        <w:t>,</w:t>
      </w:r>
      <w:r w:rsidRPr="00295D2F">
        <w:rPr>
          <w:rFonts w:ascii="Times New Roman" w:eastAsia="Times New Roman" w:hAnsi="Times New Roman" w:cs="Times New Roman"/>
          <w:color w:val="000000"/>
          <w:kern w:val="0"/>
          <w:sz w:val="23"/>
          <w:szCs w:val="23"/>
          <w14:ligatures w14:val="none"/>
        </w:rPr>
        <w:t xml:space="preserve"> 2022</w:t>
      </w:r>
      <w:r w:rsidR="00497198" w:rsidRPr="00295D2F">
        <w:rPr>
          <w:rFonts w:ascii="Times New Roman" w:eastAsia="Times New Roman" w:hAnsi="Times New Roman" w:cs="Times New Roman"/>
          <w:color w:val="000000"/>
          <w:kern w:val="0"/>
          <w:sz w:val="23"/>
          <w:szCs w:val="23"/>
          <w14:ligatures w14:val="none"/>
        </w:rPr>
        <w:t xml:space="preserve">; </w:t>
      </w:r>
      <w:proofErr w:type="spellStart"/>
      <w:r w:rsidR="00497198" w:rsidRPr="00295D2F">
        <w:rPr>
          <w:rFonts w:ascii="Times New Roman" w:eastAsia="Times New Roman" w:hAnsi="Times New Roman" w:cs="Times New Roman"/>
          <w:color w:val="000000"/>
          <w:kern w:val="0"/>
          <w:sz w:val="23"/>
          <w:szCs w:val="23"/>
          <w14:ligatures w14:val="none"/>
        </w:rPr>
        <w:t>Mylonas</w:t>
      </w:r>
      <w:proofErr w:type="spellEnd"/>
      <w:r w:rsidR="00497198" w:rsidRPr="00295D2F">
        <w:rPr>
          <w:rFonts w:ascii="Times New Roman" w:eastAsia="Times New Roman" w:hAnsi="Times New Roman" w:cs="Times New Roman"/>
          <w:color w:val="000000"/>
          <w:kern w:val="0"/>
          <w:sz w:val="23"/>
          <w:szCs w:val="23"/>
          <w14:ligatures w14:val="none"/>
        </w:rPr>
        <w:t xml:space="preserve"> 2013</w:t>
      </w:r>
      <w:r w:rsidRPr="00295D2F">
        <w:rPr>
          <w:rFonts w:ascii="Times New Roman" w:eastAsia="Times New Roman" w:hAnsi="Times New Roman" w:cs="Times New Roman"/>
          <w:color w:val="000000"/>
          <w:kern w:val="0"/>
          <w:sz w:val="23"/>
          <w:szCs w:val="23"/>
          <w14:ligatures w14:val="none"/>
        </w:rPr>
        <w:t>). Finally, my case analysis of Anglo-Soviet relations will interest historically minded scholars. The early Cold War set in motion the longest period of Great Power competition. But this period is much less studied than Detente, or the end of the Cold War. I use my theory to explain the importance of this period, then help clarify British reasoning during this period using a detailed analysis of archival documents.</w:t>
      </w:r>
      <w:r w:rsidR="002200F1" w:rsidRPr="00295D2F">
        <w:rPr>
          <w:rStyle w:val="FootnoteReference"/>
          <w:rFonts w:ascii="Times New Roman" w:eastAsia="Times New Roman" w:hAnsi="Times New Roman" w:cs="Times New Roman"/>
          <w:color w:val="000000"/>
          <w:kern w:val="0"/>
          <w:sz w:val="23"/>
          <w:szCs w:val="23"/>
          <w14:ligatures w14:val="none"/>
        </w:rPr>
        <w:footnoteReference w:id="7"/>
      </w:r>
      <w:r w:rsidRPr="00295D2F">
        <w:rPr>
          <w:rFonts w:ascii="Times New Roman" w:eastAsia="Times New Roman" w:hAnsi="Times New Roman" w:cs="Times New Roman"/>
          <w:color w:val="000000"/>
          <w:kern w:val="0"/>
          <w:sz w:val="23"/>
          <w:szCs w:val="23"/>
          <w14:ligatures w14:val="none"/>
        </w:rPr>
        <w:t> </w:t>
      </w:r>
    </w:p>
    <w:p w14:paraId="6B40B206" w14:textId="77777777" w:rsidR="007D3699" w:rsidRPr="00295D2F" w:rsidRDefault="007D3699" w:rsidP="005471AB">
      <w:pPr>
        <w:spacing w:after="0" w:line="240" w:lineRule="auto"/>
        <w:ind w:left="1" w:right="14" w:firstLine="6"/>
        <w:jc w:val="both"/>
        <w:rPr>
          <w:rFonts w:ascii="Times New Roman" w:eastAsia="Times New Roman" w:hAnsi="Times New Roman" w:cs="Times New Roman"/>
          <w:kern w:val="0"/>
          <w:sz w:val="23"/>
          <w:szCs w:val="23"/>
          <w14:ligatures w14:val="none"/>
        </w:rPr>
      </w:pPr>
    </w:p>
    <w:p w14:paraId="61E9D2B2" w14:textId="1D84BA23" w:rsidR="001D3B98" w:rsidRPr="00295D2F" w:rsidRDefault="001D3B98" w:rsidP="005C02EE">
      <w:pPr>
        <w:spacing w:after="0" w:line="240" w:lineRule="auto"/>
        <w:jc w:val="both"/>
        <w:rPr>
          <w:rFonts w:ascii="Times New Roman" w:eastAsia="Times New Roman" w:hAnsi="Times New Roman" w:cs="Times New Roman"/>
          <w:kern w:val="0"/>
          <w:sz w:val="23"/>
          <w:szCs w:val="23"/>
          <w14:ligatures w14:val="none"/>
        </w:rPr>
      </w:pPr>
    </w:p>
    <w:p w14:paraId="19DD9EF2" w14:textId="66276209" w:rsidR="001D3B98" w:rsidRPr="00295D2F" w:rsidRDefault="001D3B98" w:rsidP="005471AB">
      <w:pPr>
        <w:spacing w:after="0" w:line="240" w:lineRule="auto"/>
        <w:ind w:left="9"/>
        <w:jc w:val="both"/>
        <w:rPr>
          <w:rFonts w:ascii="Times New Roman" w:eastAsia="Times New Roman" w:hAnsi="Times New Roman" w:cs="Times New Roman"/>
          <w:kern w:val="0"/>
          <w:sz w:val="23"/>
          <w:szCs w:val="23"/>
          <w14:ligatures w14:val="none"/>
        </w:rPr>
      </w:pPr>
    </w:p>
    <w:p w14:paraId="0FE8CEFC" w14:textId="77777777" w:rsidR="001D3B98" w:rsidRPr="00295D2F" w:rsidRDefault="001D3B98" w:rsidP="005471AB">
      <w:pPr>
        <w:spacing w:after="0" w:line="240" w:lineRule="auto"/>
        <w:ind w:left="9"/>
        <w:jc w:val="both"/>
        <w:rPr>
          <w:rFonts w:ascii="Times New Roman" w:eastAsia="Times New Roman" w:hAnsi="Times New Roman" w:cs="Times New Roman"/>
          <w:kern w:val="0"/>
          <w:sz w:val="23"/>
          <w:szCs w:val="23"/>
          <w14:ligatures w14:val="none"/>
        </w:rPr>
      </w:pPr>
    </w:p>
    <w:p w14:paraId="7B5F916F" w14:textId="77777777" w:rsidR="005733F4" w:rsidRPr="00295D2F" w:rsidRDefault="005733F4" w:rsidP="005471AB">
      <w:pPr>
        <w:spacing w:after="0" w:line="240" w:lineRule="auto"/>
        <w:ind w:left="5"/>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b/>
          <w:bCs/>
          <w:color w:val="000000"/>
          <w:kern w:val="0"/>
          <w:sz w:val="23"/>
          <w:szCs w:val="23"/>
          <w14:ligatures w14:val="none"/>
        </w:rPr>
        <w:t>Works Cited </w:t>
      </w:r>
    </w:p>
    <w:p w14:paraId="203ECD7C" w14:textId="77777777" w:rsidR="00BB16E9" w:rsidRPr="00295D2F" w:rsidRDefault="002200F1" w:rsidP="005471AB">
      <w:pPr>
        <w:spacing w:after="0" w:line="240" w:lineRule="auto"/>
        <w:rPr>
          <w:rFonts w:ascii="Times New Roman" w:eastAsia="Times New Roman" w:hAnsi="Times New Roman" w:cs="Times New Roman"/>
          <w:kern w:val="0"/>
          <w:sz w:val="23"/>
          <w:szCs w:val="23"/>
          <w14:ligatures w14:val="none"/>
        </w:rPr>
      </w:pPr>
      <w:r w:rsidRPr="002200F1">
        <w:rPr>
          <w:rFonts w:ascii="Times New Roman" w:eastAsia="Times New Roman" w:hAnsi="Times New Roman" w:cs="Times New Roman"/>
          <w:kern w:val="0"/>
          <w:sz w:val="23"/>
          <w:szCs w:val="23"/>
          <w14:ligatures w14:val="none"/>
        </w:rPr>
        <w:t xml:space="preserve">Allison, G. T. (2017). </w:t>
      </w:r>
      <w:r w:rsidRPr="002200F1">
        <w:rPr>
          <w:rFonts w:ascii="Times New Roman" w:eastAsia="Times New Roman" w:hAnsi="Times New Roman" w:cs="Times New Roman"/>
          <w:i/>
          <w:iCs/>
          <w:kern w:val="0"/>
          <w:sz w:val="23"/>
          <w:szCs w:val="23"/>
          <w14:ligatures w14:val="none"/>
        </w:rPr>
        <w:t xml:space="preserve">Destined for war : can America and China escape </w:t>
      </w:r>
      <w:proofErr w:type="spellStart"/>
      <w:r w:rsidRPr="002200F1">
        <w:rPr>
          <w:rFonts w:ascii="Times New Roman" w:eastAsia="Times New Roman" w:hAnsi="Times New Roman" w:cs="Times New Roman"/>
          <w:i/>
          <w:iCs/>
          <w:kern w:val="0"/>
          <w:sz w:val="23"/>
          <w:szCs w:val="23"/>
          <w14:ligatures w14:val="none"/>
        </w:rPr>
        <w:t>Thucydides’s</w:t>
      </w:r>
      <w:proofErr w:type="spellEnd"/>
      <w:r w:rsidRPr="002200F1">
        <w:rPr>
          <w:rFonts w:ascii="Times New Roman" w:eastAsia="Times New Roman" w:hAnsi="Times New Roman" w:cs="Times New Roman"/>
          <w:i/>
          <w:iCs/>
          <w:kern w:val="0"/>
          <w:sz w:val="23"/>
          <w:szCs w:val="23"/>
          <w14:ligatures w14:val="none"/>
        </w:rPr>
        <w:t xml:space="preserve"> trap?</w:t>
      </w:r>
      <w:r w:rsidRPr="002200F1">
        <w:rPr>
          <w:rFonts w:ascii="Times New Roman" w:eastAsia="Times New Roman" w:hAnsi="Times New Roman" w:cs="Times New Roman"/>
          <w:kern w:val="0"/>
          <w:sz w:val="23"/>
          <w:szCs w:val="23"/>
          <w14:ligatures w14:val="none"/>
        </w:rPr>
        <w:t xml:space="preserve"> Scribe Publications. </w:t>
      </w:r>
    </w:p>
    <w:p w14:paraId="40C3EA94" w14:textId="77777777" w:rsidR="00BB16E9" w:rsidRPr="00295D2F" w:rsidRDefault="00BB16E9" w:rsidP="005471AB">
      <w:pPr>
        <w:spacing w:after="0" w:line="240" w:lineRule="auto"/>
        <w:rPr>
          <w:rFonts w:ascii="Times New Roman" w:eastAsia="Times New Roman" w:hAnsi="Times New Roman" w:cs="Times New Roman"/>
          <w:kern w:val="0"/>
          <w:sz w:val="23"/>
          <w:szCs w:val="23"/>
          <w14:ligatures w14:val="none"/>
        </w:rPr>
      </w:pPr>
    </w:p>
    <w:p w14:paraId="55D2D2E7" w14:textId="77777777" w:rsidR="00BB16E9" w:rsidRPr="00BB16E9" w:rsidRDefault="00BB16E9" w:rsidP="005471AB">
      <w:pPr>
        <w:spacing w:after="0" w:line="240" w:lineRule="auto"/>
        <w:rPr>
          <w:rFonts w:ascii="Times New Roman" w:eastAsia="Times New Roman" w:hAnsi="Times New Roman" w:cs="Times New Roman"/>
          <w:kern w:val="0"/>
          <w:sz w:val="23"/>
          <w:szCs w:val="23"/>
          <w14:ligatures w14:val="none"/>
        </w:rPr>
      </w:pPr>
      <w:r w:rsidRPr="00BB16E9">
        <w:rPr>
          <w:rFonts w:ascii="Times New Roman" w:eastAsia="Times New Roman" w:hAnsi="Times New Roman" w:cs="Times New Roman"/>
          <w:kern w:val="0"/>
          <w:sz w:val="23"/>
          <w:szCs w:val="23"/>
          <w14:ligatures w14:val="none"/>
        </w:rPr>
        <w:t xml:space="preserve">Michael Beckley. (2018). </w:t>
      </w:r>
      <w:r w:rsidRPr="00BB16E9">
        <w:rPr>
          <w:rFonts w:ascii="Times New Roman" w:eastAsia="Times New Roman" w:hAnsi="Times New Roman" w:cs="Times New Roman"/>
          <w:i/>
          <w:iCs/>
          <w:kern w:val="0"/>
          <w:sz w:val="23"/>
          <w:szCs w:val="23"/>
          <w14:ligatures w14:val="none"/>
        </w:rPr>
        <w:t>Unrivaled</w:t>
      </w:r>
      <w:r w:rsidRPr="00BB16E9">
        <w:rPr>
          <w:rFonts w:ascii="Times New Roman" w:eastAsia="Times New Roman" w:hAnsi="Times New Roman" w:cs="Times New Roman"/>
          <w:kern w:val="0"/>
          <w:sz w:val="23"/>
          <w:szCs w:val="23"/>
          <w14:ligatures w14:val="none"/>
        </w:rPr>
        <w:t>. Cornell University Press.</w:t>
      </w:r>
    </w:p>
    <w:p w14:paraId="64165439" w14:textId="731A0DD7" w:rsidR="002200F1" w:rsidRPr="00295D2F" w:rsidRDefault="002200F1" w:rsidP="005471AB">
      <w:pPr>
        <w:spacing w:after="0" w:line="240" w:lineRule="auto"/>
        <w:rPr>
          <w:rFonts w:ascii="Times New Roman" w:eastAsia="Times New Roman" w:hAnsi="Times New Roman" w:cs="Times New Roman"/>
          <w:color w:val="000000"/>
          <w:kern w:val="0"/>
          <w:sz w:val="23"/>
          <w:szCs w:val="23"/>
          <w14:ligatures w14:val="none"/>
        </w:rPr>
      </w:pPr>
    </w:p>
    <w:p w14:paraId="4EA503AE" w14:textId="77777777" w:rsidR="00BB16E9" w:rsidRPr="00BB16E9" w:rsidRDefault="00BB16E9" w:rsidP="005471AB">
      <w:pPr>
        <w:spacing w:after="0" w:line="240" w:lineRule="auto"/>
        <w:rPr>
          <w:rFonts w:ascii="Times New Roman" w:eastAsia="Times New Roman" w:hAnsi="Times New Roman" w:cs="Times New Roman"/>
          <w:kern w:val="0"/>
          <w:sz w:val="23"/>
          <w:szCs w:val="23"/>
          <w14:ligatures w14:val="none"/>
        </w:rPr>
      </w:pPr>
      <w:r w:rsidRPr="00BB16E9">
        <w:rPr>
          <w:rFonts w:ascii="Times New Roman" w:eastAsia="Times New Roman" w:hAnsi="Times New Roman" w:cs="Times New Roman"/>
          <w:kern w:val="0"/>
          <w:sz w:val="23"/>
          <w:szCs w:val="23"/>
          <w14:ligatures w14:val="none"/>
        </w:rPr>
        <w:t xml:space="preserve">Timothy W. Crawford. (2021). </w:t>
      </w:r>
      <w:r w:rsidRPr="00BB16E9">
        <w:rPr>
          <w:rFonts w:ascii="Times New Roman" w:eastAsia="Times New Roman" w:hAnsi="Times New Roman" w:cs="Times New Roman"/>
          <w:i/>
          <w:iCs/>
          <w:kern w:val="0"/>
          <w:sz w:val="23"/>
          <w:szCs w:val="23"/>
          <w14:ligatures w14:val="none"/>
        </w:rPr>
        <w:t>The Power to Divide</w:t>
      </w:r>
      <w:r w:rsidRPr="00BB16E9">
        <w:rPr>
          <w:rFonts w:ascii="Times New Roman" w:eastAsia="Times New Roman" w:hAnsi="Times New Roman" w:cs="Times New Roman"/>
          <w:kern w:val="0"/>
          <w:sz w:val="23"/>
          <w:szCs w:val="23"/>
          <w14:ligatures w14:val="none"/>
        </w:rPr>
        <w:t>. Cornell University Press.</w:t>
      </w:r>
    </w:p>
    <w:p w14:paraId="5F812F8B" w14:textId="5D4E5F95" w:rsidR="002200F1" w:rsidRPr="00295D2F" w:rsidRDefault="002200F1" w:rsidP="005471AB">
      <w:pPr>
        <w:spacing w:after="0" w:line="276" w:lineRule="auto"/>
        <w:ind w:left="6"/>
        <w:jc w:val="both"/>
        <w:rPr>
          <w:rFonts w:ascii="Times New Roman" w:eastAsia="Times New Roman" w:hAnsi="Times New Roman" w:cs="Times New Roman"/>
          <w:color w:val="000000"/>
          <w:kern w:val="0"/>
          <w:sz w:val="23"/>
          <w:szCs w:val="23"/>
          <w14:ligatures w14:val="none"/>
        </w:rPr>
      </w:pPr>
    </w:p>
    <w:p w14:paraId="1A2D2E2A" w14:textId="0BFC41A5" w:rsidR="000A73D2" w:rsidRPr="000A73D2" w:rsidRDefault="000A73D2" w:rsidP="005471AB">
      <w:pPr>
        <w:spacing w:after="0" w:line="240" w:lineRule="auto"/>
        <w:rPr>
          <w:rFonts w:ascii="Times New Roman" w:eastAsia="Times New Roman" w:hAnsi="Times New Roman" w:cs="Times New Roman"/>
          <w:kern w:val="0"/>
          <w:sz w:val="23"/>
          <w:szCs w:val="23"/>
          <w14:ligatures w14:val="none"/>
        </w:rPr>
      </w:pPr>
      <w:r w:rsidRPr="000A73D2">
        <w:rPr>
          <w:rFonts w:ascii="Times New Roman" w:eastAsia="Times New Roman" w:hAnsi="Times New Roman" w:cs="Times New Roman"/>
          <w:kern w:val="0"/>
          <w:sz w:val="23"/>
          <w:szCs w:val="23"/>
          <w14:ligatures w14:val="none"/>
        </w:rPr>
        <w:t xml:space="preserve">Crescenzi, M. (2018). </w:t>
      </w:r>
      <w:r w:rsidRPr="000A73D2">
        <w:rPr>
          <w:rFonts w:ascii="Times New Roman" w:eastAsia="Times New Roman" w:hAnsi="Times New Roman" w:cs="Times New Roman"/>
          <w:i/>
          <w:iCs/>
          <w:kern w:val="0"/>
          <w:sz w:val="23"/>
          <w:szCs w:val="23"/>
          <w14:ligatures w14:val="none"/>
        </w:rPr>
        <w:t>Of Friends and Foes</w:t>
      </w:r>
      <w:r w:rsidRPr="000A73D2">
        <w:rPr>
          <w:rFonts w:ascii="Times New Roman" w:eastAsia="Times New Roman" w:hAnsi="Times New Roman" w:cs="Times New Roman"/>
          <w:kern w:val="0"/>
          <w:sz w:val="23"/>
          <w:szCs w:val="23"/>
          <w14:ligatures w14:val="none"/>
        </w:rPr>
        <w:t xml:space="preserve">. Oxford University Press. </w:t>
      </w:r>
    </w:p>
    <w:p w14:paraId="22B5C49A" w14:textId="77777777" w:rsidR="000A73D2" w:rsidRPr="00295D2F" w:rsidRDefault="000A73D2" w:rsidP="005471AB">
      <w:pPr>
        <w:spacing w:after="0" w:line="276" w:lineRule="auto"/>
        <w:ind w:left="6"/>
        <w:jc w:val="both"/>
        <w:rPr>
          <w:rFonts w:ascii="Times New Roman" w:eastAsia="Times New Roman" w:hAnsi="Times New Roman" w:cs="Times New Roman"/>
          <w:color w:val="000000"/>
          <w:kern w:val="0"/>
          <w:sz w:val="23"/>
          <w:szCs w:val="23"/>
          <w14:ligatures w14:val="none"/>
        </w:rPr>
      </w:pPr>
    </w:p>
    <w:p w14:paraId="1C5B4BDC" w14:textId="47A9FDFA" w:rsidR="005733F4" w:rsidRPr="00295D2F" w:rsidRDefault="005733F4" w:rsidP="005471AB">
      <w:pPr>
        <w:spacing w:after="0" w:line="276" w:lineRule="auto"/>
        <w:ind w:left="6"/>
        <w:jc w:val="both"/>
        <w:rPr>
          <w:rFonts w:ascii="Times New Roman" w:eastAsia="Times New Roman" w:hAnsi="Times New Roman" w:cs="Times New Roman"/>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Carr</w:t>
      </w:r>
      <w:proofErr w:type="spellEnd"/>
      <w:r w:rsidRPr="00295D2F">
        <w:rPr>
          <w:rFonts w:ascii="Times New Roman" w:eastAsia="Times New Roman" w:hAnsi="Times New Roman" w:cs="Times New Roman"/>
          <w:color w:val="000000"/>
          <w:kern w:val="0"/>
          <w:sz w:val="23"/>
          <w:szCs w:val="23"/>
          <w14:ligatures w14:val="none"/>
        </w:rPr>
        <w:t>, E. H. (19</w:t>
      </w:r>
      <w:r w:rsidR="005C12F2" w:rsidRPr="00295D2F">
        <w:rPr>
          <w:rFonts w:ascii="Times New Roman" w:eastAsia="Times New Roman" w:hAnsi="Times New Roman" w:cs="Times New Roman"/>
          <w:color w:val="000000"/>
          <w:kern w:val="0"/>
          <w:sz w:val="23"/>
          <w:szCs w:val="23"/>
          <w14:ligatures w14:val="none"/>
        </w:rPr>
        <w:t>39</w:t>
      </w:r>
      <w:r w:rsidRPr="00295D2F">
        <w:rPr>
          <w:rFonts w:ascii="Times New Roman" w:eastAsia="Times New Roman" w:hAnsi="Times New Roman" w:cs="Times New Roman"/>
          <w:color w:val="000000"/>
          <w:kern w:val="0"/>
          <w:sz w:val="23"/>
          <w:szCs w:val="23"/>
          <w14:ligatures w14:val="none"/>
        </w:rPr>
        <w:t>). The Twenty Years’ Crisis, 1919-1939. Harper &amp; Row. </w:t>
      </w:r>
    </w:p>
    <w:p w14:paraId="641EF975" w14:textId="77777777" w:rsidR="005C12F2" w:rsidRPr="00295D2F" w:rsidRDefault="005C12F2" w:rsidP="005471AB">
      <w:pPr>
        <w:spacing w:after="0" w:line="276" w:lineRule="auto"/>
        <w:ind w:left="3" w:right="649" w:hanging="5"/>
        <w:jc w:val="both"/>
        <w:rPr>
          <w:rFonts w:ascii="Times New Roman" w:eastAsia="Times New Roman" w:hAnsi="Times New Roman" w:cs="Times New Roman"/>
          <w:color w:val="000000"/>
          <w:kern w:val="0"/>
          <w:sz w:val="23"/>
          <w:szCs w:val="23"/>
          <w14:ligatures w14:val="none"/>
        </w:rPr>
      </w:pPr>
    </w:p>
    <w:p w14:paraId="2F598828" w14:textId="72B0F678" w:rsidR="005C12F2" w:rsidRPr="00295D2F" w:rsidRDefault="005733F4" w:rsidP="005471AB">
      <w:pPr>
        <w:spacing w:after="0" w:line="276" w:lineRule="auto"/>
        <w:ind w:left="3" w:right="649" w:hanging="5"/>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Fearon, J. (1995). Rationalist Explanations for War. International Organization,</w:t>
      </w:r>
      <w:r w:rsidR="005C12F2"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49(03),</w:t>
      </w:r>
      <w:r w:rsidR="005C12F2" w:rsidRPr="00295D2F">
        <w:rPr>
          <w:rFonts w:ascii="Times New Roman" w:eastAsia="Times New Roman" w:hAnsi="Times New Roman" w:cs="Times New Roman"/>
          <w:color w:val="000000"/>
          <w:kern w:val="0"/>
          <w:sz w:val="23"/>
          <w:szCs w:val="23"/>
          <w14:ligatures w14:val="none"/>
        </w:rPr>
        <w:t xml:space="preserve"> </w:t>
      </w:r>
      <w:r w:rsidRPr="00295D2F">
        <w:rPr>
          <w:rFonts w:ascii="Times New Roman" w:eastAsia="Times New Roman" w:hAnsi="Times New Roman" w:cs="Times New Roman"/>
          <w:color w:val="000000"/>
          <w:kern w:val="0"/>
          <w:sz w:val="23"/>
          <w:szCs w:val="23"/>
          <w14:ligatures w14:val="none"/>
        </w:rPr>
        <w:t xml:space="preserve">379. </w:t>
      </w:r>
    </w:p>
    <w:p w14:paraId="475565DD" w14:textId="14461C8A" w:rsidR="005C12F2" w:rsidRPr="00295D2F" w:rsidRDefault="005C12F2" w:rsidP="005471AB">
      <w:pPr>
        <w:spacing w:after="0" w:line="276" w:lineRule="auto"/>
        <w:ind w:left="3" w:right="649" w:hanging="5"/>
        <w:jc w:val="both"/>
        <w:rPr>
          <w:rFonts w:ascii="Times New Roman" w:eastAsia="Times New Roman" w:hAnsi="Times New Roman" w:cs="Times New Roman"/>
          <w:color w:val="000000"/>
          <w:kern w:val="0"/>
          <w:sz w:val="23"/>
          <w:szCs w:val="23"/>
          <w14:ligatures w14:val="none"/>
        </w:rPr>
      </w:pPr>
    </w:p>
    <w:p w14:paraId="016C77D4" w14:textId="77777777" w:rsidR="006A641B" w:rsidRPr="006A641B" w:rsidRDefault="006A641B" w:rsidP="005471AB">
      <w:pPr>
        <w:spacing w:after="0" w:line="240" w:lineRule="auto"/>
        <w:rPr>
          <w:rFonts w:ascii="Times New Roman" w:eastAsia="Times New Roman" w:hAnsi="Times New Roman" w:cs="Times New Roman"/>
          <w:kern w:val="0"/>
          <w:sz w:val="23"/>
          <w:szCs w:val="23"/>
          <w14:ligatures w14:val="none"/>
        </w:rPr>
      </w:pPr>
      <w:proofErr w:type="spellStart"/>
      <w:r w:rsidRPr="006A641B">
        <w:rPr>
          <w:rFonts w:ascii="Times New Roman" w:eastAsia="Times New Roman" w:hAnsi="Times New Roman" w:cs="Times New Roman"/>
          <w:kern w:val="0"/>
          <w:sz w:val="23"/>
          <w:szCs w:val="23"/>
          <w14:ligatures w14:val="none"/>
        </w:rPr>
        <w:t>Finnemore</w:t>
      </w:r>
      <w:proofErr w:type="spellEnd"/>
      <w:r w:rsidRPr="006A641B">
        <w:rPr>
          <w:rFonts w:ascii="Times New Roman" w:eastAsia="Times New Roman" w:hAnsi="Times New Roman" w:cs="Times New Roman"/>
          <w:kern w:val="0"/>
          <w:sz w:val="23"/>
          <w:szCs w:val="23"/>
          <w14:ligatures w14:val="none"/>
        </w:rPr>
        <w:t xml:space="preserve">, M. (1996). </w:t>
      </w:r>
      <w:r w:rsidRPr="006A641B">
        <w:rPr>
          <w:rFonts w:ascii="Times New Roman" w:eastAsia="Times New Roman" w:hAnsi="Times New Roman" w:cs="Times New Roman"/>
          <w:i/>
          <w:iCs/>
          <w:kern w:val="0"/>
          <w:sz w:val="23"/>
          <w:szCs w:val="23"/>
          <w14:ligatures w14:val="none"/>
        </w:rPr>
        <w:t>National Interests in International Society</w:t>
      </w:r>
      <w:r w:rsidRPr="006A641B">
        <w:rPr>
          <w:rFonts w:ascii="Times New Roman" w:eastAsia="Times New Roman" w:hAnsi="Times New Roman" w:cs="Times New Roman"/>
          <w:kern w:val="0"/>
          <w:sz w:val="23"/>
          <w:szCs w:val="23"/>
          <w14:ligatures w14:val="none"/>
        </w:rPr>
        <w:t>. Cornell University Press.</w:t>
      </w:r>
    </w:p>
    <w:p w14:paraId="60C1A7D5" w14:textId="678EEA61" w:rsidR="006A641B" w:rsidRPr="00295D2F" w:rsidRDefault="006A641B" w:rsidP="005471AB">
      <w:pPr>
        <w:spacing w:after="0" w:line="276" w:lineRule="auto"/>
        <w:ind w:left="3" w:right="649" w:hanging="5"/>
        <w:jc w:val="both"/>
        <w:rPr>
          <w:rFonts w:ascii="Times New Roman" w:eastAsia="Times New Roman" w:hAnsi="Times New Roman" w:cs="Times New Roman"/>
          <w:color w:val="000000"/>
          <w:kern w:val="0"/>
          <w:sz w:val="23"/>
          <w:szCs w:val="23"/>
          <w14:ligatures w14:val="none"/>
        </w:rPr>
      </w:pPr>
    </w:p>
    <w:p w14:paraId="523DD222" w14:textId="77777777" w:rsidR="00497198" w:rsidRPr="00497198" w:rsidRDefault="00497198" w:rsidP="005471AB">
      <w:pPr>
        <w:spacing w:after="0" w:line="240" w:lineRule="auto"/>
        <w:rPr>
          <w:rFonts w:ascii="Times New Roman" w:eastAsia="Times New Roman" w:hAnsi="Times New Roman" w:cs="Times New Roman"/>
          <w:kern w:val="0"/>
          <w:sz w:val="23"/>
          <w:szCs w:val="23"/>
          <w14:ligatures w14:val="none"/>
        </w:rPr>
      </w:pPr>
      <w:r w:rsidRPr="00497198">
        <w:rPr>
          <w:rFonts w:ascii="Times New Roman" w:eastAsia="Times New Roman" w:hAnsi="Times New Roman" w:cs="Times New Roman"/>
          <w:kern w:val="0"/>
          <w:sz w:val="23"/>
          <w:szCs w:val="23"/>
          <w14:ligatures w14:val="none"/>
        </w:rPr>
        <w:t xml:space="preserve">Friedman, J. A. (2019). </w:t>
      </w:r>
      <w:r w:rsidRPr="00497198">
        <w:rPr>
          <w:rFonts w:ascii="Times New Roman" w:eastAsia="Times New Roman" w:hAnsi="Times New Roman" w:cs="Times New Roman"/>
          <w:i/>
          <w:iCs/>
          <w:kern w:val="0"/>
          <w:sz w:val="23"/>
          <w:szCs w:val="23"/>
          <w14:ligatures w14:val="none"/>
        </w:rPr>
        <w:t xml:space="preserve">War and </w:t>
      </w:r>
      <w:proofErr w:type="gramStart"/>
      <w:r w:rsidRPr="00497198">
        <w:rPr>
          <w:rFonts w:ascii="Times New Roman" w:eastAsia="Times New Roman" w:hAnsi="Times New Roman" w:cs="Times New Roman"/>
          <w:i/>
          <w:iCs/>
          <w:kern w:val="0"/>
          <w:sz w:val="23"/>
          <w:szCs w:val="23"/>
          <w14:ligatures w14:val="none"/>
        </w:rPr>
        <w:t>chance :</w:t>
      </w:r>
      <w:proofErr w:type="gramEnd"/>
      <w:r w:rsidRPr="00497198">
        <w:rPr>
          <w:rFonts w:ascii="Times New Roman" w:eastAsia="Times New Roman" w:hAnsi="Times New Roman" w:cs="Times New Roman"/>
          <w:i/>
          <w:iCs/>
          <w:kern w:val="0"/>
          <w:sz w:val="23"/>
          <w:szCs w:val="23"/>
          <w14:ligatures w14:val="none"/>
        </w:rPr>
        <w:t xml:space="preserve"> assessing uncertainty in international politics</w:t>
      </w:r>
      <w:r w:rsidRPr="00497198">
        <w:rPr>
          <w:rFonts w:ascii="Times New Roman" w:eastAsia="Times New Roman" w:hAnsi="Times New Roman" w:cs="Times New Roman"/>
          <w:kern w:val="0"/>
          <w:sz w:val="23"/>
          <w:szCs w:val="23"/>
          <w14:ligatures w14:val="none"/>
        </w:rPr>
        <w:t>. Oxford University Press.</w:t>
      </w:r>
    </w:p>
    <w:p w14:paraId="429C26BB" w14:textId="77777777" w:rsidR="00497198" w:rsidRPr="00295D2F" w:rsidRDefault="00497198" w:rsidP="005471AB">
      <w:pPr>
        <w:spacing w:after="0" w:line="276" w:lineRule="auto"/>
        <w:ind w:left="3" w:right="649" w:hanging="5"/>
        <w:jc w:val="both"/>
        <w:rPr>
          <w:rFonts w:ascii="Times New Roman" w:eastAsia="Times New Roman" w:hAnsi="Times New Roman" w:cs="Times New Roman"/>
          <w:color w:val="000000"/>
          <w:kern w:val="0"/>
          <w:sz w:val="23"/>
          <w:szCs w:val="23"/>
          <w14:ligatures w14:val="none"/>
        </w:rPr>
      </w:pPr>
    </w:p>
    <w:p w14:paraId="7579E633" w14:textId="09EC3FBA" w:rsidR="005733F4" w:rsidRPr="00295D2F" w:rsidRDefault="005733F4" w:rsidP="005471AB">
      <w:pPr>
        <w:spacing w:after="0" w:line="276" w:lineRule="auto"/>
        <w:ind w:left="3" w:right="649" w:hanging="5"/>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Gilpin, R. (1983). War and Change in World Politics (Vol. 1983). </w:t>
      </w:r>
    </w:p>
    <w:p w14:paraId="339FBFEA" w14:textId="77777777" w:rsidR="005C12F2" w:rsidRPr="00295D2F" w:rsidRDefault="005C12F2"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p>
    <w:p w14:paraId="0F62CACB" w14:textId="29A448D4" w:rsidR="005C12F2" w:rsidRDefault="005733F4"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Glaser, C. L. (2010). Rational Theory of International Politics. </w:t>
      </w:r>
    </w:p>
    <w:p w14:paraId="721EFB86" w14:textId="77777777" w:rsidR="003C249B" w:rsidRPr="00295D2F" w:rsidRDefault="003C249B"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p>
    <w:p w14:paraId="44F2B4F5" w14:textId="194E1752" w:rsidR="00BB16E9" w:rsidRPr="00BB16E9" w:rsidRDefault="00BB16E9" w:rsidP="005471AB">
      <w:pPr>
        <w:spacing w:after="0" w:line="240" w:lineRule="auto"/>
        <w:rPr>
          <w:rFonts w:ascii="Times New Roman" w:eastAsia="Times New Roman" w:hAnsi="Times New Roman" w:cs="Times New Roman"/>
          <w:kern w:val="0"/>
          <w:sz w:val="23"/>
          <w:szCs w:val="23"/>
          <w14:ligatures w14:val="none"/>
        </w:rPr>
      </w:pPr>
      <w:r w:rsidRPr="00BB16E9">
        <w:rPr>
          <w:rFonts w:ascii="Times New Roman" w:eastAsia="Times New Roman" w:hAnsi="Times New Roman" w:cs="Times New Roman"/>
          <w:kern w:val="0"/>
          <w:sz w:val="23"/>
          <w:szCs w:val="23"/>
          <w14:ligatures w14:val="none"/>
        </w:rPr>
        <w:t>Haas</w:t>
      </w:r>
      <w:r w:rsidRPr="00295D2F">
        <w:rPr>
          <w:rFonts w:ascii="Times New Roman" w:eastAsia="Times New Roman" w:hAnsi="Times New Roman" w:cs="Times New Roman"/>
          <w:kern w:val="0"/>
          <w:sz w:val="23"/>
          <w:szCs w:val="23"/>
          <w14:ligatures w14:val="none"/>
        </w:rPr>
        <w:t>, M</w:t>
      </w:r>
      <w:r w:rsidRPr="00BB16E9">
        <w:rPr>
          <w:rFonts w:ascii="Times New Roman" w:eastAsia="Times New Roman" w:hAnsi="Times New Roman" w:cs="Times New Roman"/>
          <w:kern w:val="0"/>
          <w:sz w:val="23"/>
          <w:szCs w:val="23"/>
          <w14:ligatures w14:val="none"/>
        </w:rPr>
        <w:t xml:space="preserve">. (2022). </w:t>
      </w:r>
      <w:r w:rsidRPr="00BB16E9">
        <w:rPr>
          <w:rFonts w:ascii="Times New Roman" w:eastAsia="Times New Roman" w:hAnsi="Times New Roman" w:cs="Times New Roman"/>
          <w:i/>
          <w:iCs/>
          <w:kern w:val="0"/>
          <w:sz w:val="23"/>
          <w:szCs w:val="23"/>
          <w14:ligatures w14:val="none"/>
        </w:rPr>
        <w:t>Frenemies</w:t>
      </w:r>
      <w:r w:rsidRPr="00BB16E9">
        <w:rPr>
          <w:rFonts w:ascii="Times New Roman" w:eastAsia="Times New Roman" w:hAnsi="Times New Roman" w:cs="Times New Roman"/>
          <w:kern w:val="0"/>
          <w:sz w:val="23"/>
          <w:szCs w:val="23"/>
          <w14:ligatures w14:val="none"/>
        </w:rPr>
        <w:t>. Cornell University Press.</w:t>
      </w:r>
    </w:p>
    <w:p w14:paraId="1DCF2E0F" w14:textId="0D9D033C" w:rsidR="005C12F2" w:rsidRPr="00295D2F" w:rsidRDefault="005C12F2"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p>
    <w:p w14:paraId="5B91CAE5" w14:textId="16F31A1E" w:rsidR="002200F1" w:rsidRPr="00295D2F" w:rsidRDefault="002200F1"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Holmes, M. (2018). Face-to-Face Diplomacy. Cambridge. </w:t>
      </w:r>
    </w:p>
    <w:p w14:paraId="3A00F402" w14:textId="77777777" w:rsidR="002200F1" w:rsidRPr="00295D2F" w:rsidRDefault="002200F1"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p>
    <w:p w14:paraId="608123F8" w14:textId="562E3DA4" w:rsidR="005733F4" w:rsidRPr="00295D2F" w:rsidRDefault="005733F4" w:rsidP="005471AB">
      <w:pPr>
        <w:spacing w:after="0" w:line="276" w:lineRule="auto"/>
        <w:ind w:left="2" w:right="1890" w:firstLine="5"/>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Jervis, R. (1989). The Logic of Images in International Relations. </w:t>
      </w:r>
    </w:p>
    <w:p w14:paraId="46FF91D9" w14:textId="77777777" w:rsidR="005C12F2" w:rsidRPr="00295D2F" w:rsidRDefault="005C12F2" w:rsidP="005471AB">
      <w:pPr>
        <w:spacing w:after="0" w:line="276" w:lineRule="auto"/>
        <w:ind w:left="2" w:right="1890" w:firstLine="5"/>
        <w:jc w:val="both"/>
        <w:rPr>
          <w:rFonts w:ascii="Times New Roman" w:eastAsia="Times New Roman" w:hAnsi="Times New Roman" w:cs="Times New Roman"/>
          <w:kern w:val="0"/>
          <w:sz w:val="23"/>
          <w:szCs w:val="23"/>
          <w14:ligatures w14:val="none"/>
        </w:rPr>
      </w:pPr>
    </w:p>
    <w:p w14:paraId="554DBB3B" w14:textId="77777777" w:rsidR="005733F4" w:rsidRPr="00295D2F" w:rsidRDefault="005733F4" w:rsidP="005471AB">
      <w:pPr>
        <w:spacing w:after="0" w:line="276" w:lineRule="auto"/>
        <w:ind w:left="4" w:right="41" w:firstLine="4"/>
        <w:jc w:val="both"/>
        <w:rPr>
          <w:rFonts w:ascii="Times New Roman" w:eastAsia="Times New Roman" w:hAnsi="Times New Roman" w:cs="Times New Roman"/>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Kydd</w:t>
      </w:r>
      <w:proofErr w:type="spellEnd"/>
      <w:r w:rsidRPr="00295D2F">
        <w:rPr>
          <w:rFonts w:ascii="Times New Roman" w:eastAsia="Times New Roman" w:hAnsi="Times New Roman" w:cs="Times New Roman"/>
          <w:color w:val="000000"/>
          <w:kern w:val="0"/>
          <w:sz w:val="23"/>
          <w:szCs w:val="23"/>
          <w14:ligatures w14:val="none"/>
        </w:rPr>
        <w:t>, A. H. (2005). Trust and Mistrust in International Relations. Princeton, N.J.; Woodstock: Princeton University Press. </w:t>
      </w:r>
    </w:p>
    <w:p w14:paraId="1430CFD7" w14:textId="77777777" w:rsidR="00064DAD" w:rsidRPr="00295D2F" w:rsidRDefault="00064DAD"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21D1F9F1" w14:textId="1DF20D21" w:rsidR="00064DAD" w:rsidRPr="00295D2F" w:rsidRDefault="005733F4"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Lake, D. A. (2009). Hierarchy in international relations. Cornell </w:t>
      </w:r>
      <w:r w:rsidR="005C12F2" w:rsidRPr="00295D2F">
        <w:rPr>
          <w:rFonts w:ascii="Times New Roman" w:eastAsia="Times New Roman" w:hAnsi="Times New Roman" w:cs="Times New Roman"/>
          <w:color w:val="000000"/>
          <w:kern w:val="0"/>
          <w:sz w:val="23"/>
          <w:szCs w:val="23"/>
          <w14:ligatures w14:val="none"/>
        </w:rPr>
        <w:t>University Press</w:t>
      </w:r>
      <w:r w:rsidRPr="00295D2F">
        <w:rPr>
          <w:rFonts w:ascii="Times New Roman" w:eastAsia="Times New Roman" w:hAnsi="Times New Roman" w:cs="Times New Roman"/>
          <w:color w:val="000000"/>
          <w:kern w:val="0"/>
          <w:sz w:val="23"/>
          <w:szCs w:val="23"/>
          <w14:ligatures w14:val="none"/>
        </w:rPr>
        <w:t xml:space="preserve">. </w:t>
      </w:r>
    </w:p>
    <w:p w14:paraId="69EE5C83" w14:textId="4991DD74" w:rsidR="005C12F2" w:rsidRPr="00295D2F" w:rsidRDefault="005C12F2"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3AAC920B" w14:textId="77777777" w:rsidR="00BB16E9" w:rsidRPr="00BB16E9" w:rsidRDefault="00BB16E9" w:rsidP="005471AB">
      <w:pPr>
        <w:spacing w:after="0" w:line="240" w:lineRule="auto"/>
        <w:rPr>
          <w:rFonts w:ascii="Times New Roman" w:eastAsia="Times New Roman" w:hAnsi="Times New Roman" w:cs="Times New Roman"/>
          <w:kern w:val="0"/>
          <w:sz w:val="23"/>
          <w:szCs w:val="23"/>
          <w14:ligatures w14:val="none"/>
        </w:rPr>
      </w:pPr>
      <w:r w:rsidRPr="00BB16E9">
        <w:rPr>
          <w:rFonts w:ascii="Times New Roman" w:eastAsia="Times New Roman" w:hAnsi="Times New Roman" w:cs="Times New Roman"/>
          <w:kern w:val="0"/>
          <w:sz w:val="23"/>
          <w:szCs w:val="23"/>
          <w14:ligatures w14:val="none"/>
        </w:rPr>
        <w:t xml:space="preserve">Paul MacDonald, &amp; Joseph Parent. (2021). </w:t>
      </w:r>
      <w:r w:rsidRPr="00BB16E9">
        <w:rPr>
          <w:rFonts w:ascii="Times New Roman" w:eastAsia="Times New Roman" w:hAnsi="Times New Roman" w:cs="Times New Roman"/>
          <w:i/>
          <w:iCs/>
          <w:kern w:val="0"/>
          <w:sz w:val="23"/>
          <w:szCs w:val="23"/>
          <w14:ligatures w14:val="none"/>
        </w:rPr>
        <w:t>Twilight of the Titans</w:t>
      </w:r>
      <w:r w:rsidRPr="00BB16E9">
        <w:rPr>
          <w:rFonts w:ascii="Times New Roman" w:eastAsia="Times New Roman" w:hAnsi="Times New Roman" w:cs="Times New Roman"/>
          <w:kern w:val="0"/>
          <w:sz w:val="23"/>
          <w:szCs w:val="23"/>
          <w14:ligatures w14:val="none"/>
        </w:rPr>
        <w:t>. Cornell University Press.</w:t>
      </w:r>
    </w:p>
    <w:p w14:paraId="7BE977CA" w14:textId="77777777" w:rsidR="00BB16E9" w:rsidRPr="00295D2F" w:rsidRDefault="00BB16E9"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4B2DED89" w14:textId="77777777" w:rsidR="005C12F2" w:rsidRPr="00295D2F" w:rsidRDefault="005733F4"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Mearsheimer, J. J. (2001). The Tragedy of Great Power Politics. New York: Norton. </w:t>
      </w:r>
    </w:p>
    <w:p w14:paraId="2DB81894" w14:textId="3E9B2B5E" w:rsidR="005C12F2" w:rsidRPr="00295D2F" w:rsidRDefault="005C12F2"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5AAD6831" w14:textId="53057AD5" w:rsidR="006A641B" w:rsidRPr="006A641B" w:rsidRDefault="006A641B" w:rsidP="005471AB">
      <w:pPr>
        <w:spacing w:after="0" w:line="240" w:lineRule="auto"/>
        <w:rPr>
          <w:rFonts w:ascii="Times New Roman" w:eastAsia="Times New Roman" w:hAnsi="Times New Roman" w:cs="Times New Roman"/>
          <w:kern w:val="0"/>
          <w:sz w:val="23"/>
          <w:szCs w:val="23"/>
          <w14:ligatures w14:val="none"/>
        </w:rPr>
      </w:pPr>
      <w:r w:rsidRPr="006A641B">
        <w:rPr>
          <w:rFonts w:ascii="Times New Roman" w:eastAsia="Times New Roman" w:hAnsi="Times New Roman" w:cs="Times New Roman"/>
          <w:kern w:val="0"/>
          <w:sz w:val="23"/>
          <w:szCs w:val="23"/>
          <w14:ligatures w14:val="none"/>
        </w:rPr>
        <w:t xml:space="preserve">Monteiro, N. (2014). Theory of Unipolar Politics. Cambridge University Press. </w:t>
      </w:r>
    </w:p>
    <w:p w14:paraId="61DB93EE" w14:textId="77777777" w:rsidR="006A641B" w:rsidRPr="00295D2F" w:rsidRDefault="006A641B"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11ED07C6" w14:textId="77777777" w:rsidR="005C12F2" w:rsidRPr="00295D2F" w:rsidRDefault="005733F4"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Mylonas</w:t>
      </w:r>
      <w:proofErr w:type="spellEnd"/>
      <w:r w:rsidRPr="00295D2F">
        <w:rPr>
          <w:rFonts w:ascii="Times New Roman" w:eastAsia="Times New Roman" w:hAnsi="Times New Roman" w:cs="Times New Roman"/>
          <w:color w:val="000000"/>
          <w:kern w:val="0"/>
          <w:sz w:val="23"/>
          <w:szCs w:val="23"/>
          <w14:ligatures w14:val="none"/>
        </w:rPr>
        <w:t xml:space="preserve">, H. (2013). The politics of Nation Building. Cambridge University Press. </w:t>
      </w:r>
    </w:p>
    <w:p w14:paraId="0D0E92E6" w14:textId="7D72B346" w:rsidR="005C12F2" w:rsidRPr="00295D2F" w:rsidRDefault="005C12F2"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3454895B" w14:textId="56113DAB" w:rsidR="00591C55" w:rsidRPr="00295D2F" w:rsidRDefault="00591C55"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O’Neill, B. (1999). Honor, Symbols, and War. University of Michigan Press. </w:t>
      </w:r>
    </w:p>
    <w:p w14:paraId="7B0E07AA" w14:textId="77777777" w:rsidR="00591C55" w:rsidRPr="00295D2F" w:rsidRDefault="00591C55"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
    <w:p w14:paraId="2214B3FB" w14:textId="6B69049B" w:rsidR="005733F4" w:rsidRPr="00295D2F" w:rsidRDefault="005733F4" w:rsidP="005471AB">
      <w:pPr>
        <w:spacing w:after="0" w:line="276" w:lineRule="auto"/>
        <w:ind w:left="3" w:right="587"/>
        <w:jc w:val="both"/>
        <w:rPr>
          <w:rFonts w:ascii="Times New Roman" w:eastAsia="Times New Roman" w:hAnsi="Times New Roman" w:cs="Times New Roman"/>
          <w:color w:val="000000"/>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Organski</w:t>
      </w:r>
      <w:proofErr w:type="spellEnd"/>
      <w:r w:rsidRPr="00295D2F">
        <w:rPr>
          <w:rFonts w:ascii="Times New Roman" w:eastAsia="Times New Roman" w:hAnsi="Times New Roman" w:cs="Times New Roman"/>
          <w:color w:val="000000"/>
          <w:kern w:val="0"/>
          <w:sz w:val="23"/>
          <w:szCs w:val="23"/>
          <w14:ligatures w14:val="none"/>
        </w:rPr>
        <w:t xml:space="preserve">, A. F. K., &amp; Kugler, J. (1980). The War Ledger. </w:t>
      </w:r>
      <w:r w:rsidR="005C12F2" w:rsidRPr="00295D2F">
        <w:rPr>
          <w:rFonts w:ascii="Times New Roman" w:eastAsia="Times New Roman" w:hAnsi="Times New Roman" w:cs="Times New Roman"/>
          <w:color w:val="000000"/>
          <w:kern w:val="0"/>
          <w:sz w:val="23"/>
          <w:szCs w:val="23"/>
          <w14:ligatures w14:val="none"/>
        </w:rPr>
        <w:t xml:space="preserve"> </w:t>
      </w:r>
    </w:p>
    <w:p w14:paraId="36E2A346" w14:textId="77777777" w:rsidR="005C12F2" w:rsidRPr="00295D2F" w:rsidRDefault="005C12F2" w:rsidP="005471AB">
      <w:pPr>
        <w:spacing w:after="0" w:line="276" w:lineRule="auto"/>
        <w:ind w:left="3" w:right="587"/>
        <w:jc w:val="both"/>
        <w:rPr>
          <w:rFonts w:ascii="Times New Roman" w:eastAsia="Times New Roman" w:hAnsi="Times New Roman" w:cs="Times New Roman"/>
          <w:kern w:val="0"/>
          <w:sz w:val="23"/>
          <w:szCs w:val="23"/>
          <w14:ligatures w14:val="none"/>
        </w:rPr>
      </w:pPr>
    </w:p>
    <w:p w14:paraId="7E6C7F92" w14:textId="6A633FF3" w:rsidR="005C12F2" w:rsidRPr="00295D2F" w:rsidRDefault="005733F4"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Powell, R. (1999). In the Shadow of Power: </w:t>
      </w:r>
    </w:p>
    <w:p w14:paraId="43E95B60" w14:textId="4733128E" w:rsidR="005C12F2" w:rsidRPr="00295D2F" w:rsidRDefault="005C12F2"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
    <w:p w14:paraId="7264268B" w14:textId="73B41ECF" w:rsidR="005C12F2" w:rsidRPr="00295D2F" w:rsidRDefault="005C12F2"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Powers, K. (2022). Nationalisms in International Politics, Princeton University Press.</w:t>
      </w:r>
    </w:p>
    <w:p w14:paraId="0D5BB193" w14:textId="74E85266" w:rsidR="005C12F2" w:rsidRPr="00295D2F" w:rsidRDefault="005C12F2"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 xml:space="preserve"> </w:t>
      </w:r>
    </w:p>
    <w:p w14:paraId="0FAE0B78" w14:textId="709B7C64" w:rsidR="00497198" w:rsidRPr="00295D2F" w:rsidRDefault="00497198"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Renshon</w:t>
      </w:r>
      <w:proofErr w:type="spellEnd"/>
      <w:r w:rsidRPr="00295D2F">
        <w:rPr>
          <w:rFonts w:ascii="Times New Roman" w:eastAsia="Times New Roman" w:hAnsi="Times New Roman" w:cs="Times New Roman"/>
          <w:color w:val="000000"/>
          <w:kern w:val="0"/>
          <w:sz w:val="23"/>
          <w:szCs w:val="23"/>
          <w14:ligatures w14:val="none"/>
        </w:rPr>
        <w:t xml:space="preserve">, J. (2017) Fighting for Status: Hierarchy and Conflict in World Politics. Princeton University Press. </w:t>
      </w:r>
    </w:p>
    <w:p w14:paraId="7DC2B7D4" w14:textId="77777777" w:rsidR="00497198" w:rsidRPr="00295D2F" w:rsidRDefault="00497198"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
    <w:p w14:paraId="083CF0CB" w14:textId="433B686B" w:rsidR="004C25DA" w:rsidRPr="00295D2F" w:rsidRDefault="004C25DA" w:rsidP="005471AB">
      <w:pPr>
        <w:spacing w:after="0" w:line="276" w:lineRule="auto"/>
        <w:ind w:left="1" w:right="1147" w:firstLine="3"/>
        <w:jc w:val="both"/>
        <w:rPr>
          <w:rFonts w:ascii="Times New Roman" w:hAnsi="Times New Roman" w:cs="Times New Roman"/>
          <w:sz w:val="23"/>
          <w:szCs w:val="23"/>
        </w:rPr>
      </w:pPr>
      <w:proofErr w:type="spellStart"/>
      <w:r w:rsidRPr="00295D2F">
        <w:rPr>
          <w:rFonts w:ascii="Times New Roman" w:hAnsi="Times New Roman" w:cs="Times New Roman"/>
          <w:sz w:val="23"/>
          <w:szCs w:val="23"/>
        </w:rPr>
        <w:t>Rovner</w:t>
      </w:r>
      <w:proofErr w:type="spellEnd"/>
      <w:r w:rsidRPr="00295D2F">
        <w:rPr>
          <w:rFonts w:ascii="Times New Roman" w:hAnsi="Times New Roman" w:cs="Times New Roman"/>
          <w:sz w:val="23"/>
          <w:szCs w:val="23"/>
        </w:rPr>
        <w:t>, J. (2011). Fixing the Facts: National Security and the Politics of Intelligence. Cornell University Press.</w:t>
      </w:r>
    </w:p>
    <w:p w14:paraId="214BEF5A" w14:textId="63E15591" w:rsidR="004C25DA" w:rsidRPr="00295D2F" w:rsidRDefault="004C25DA"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
    <w:p w14:paraId="5D2AAD2B" w14:textId="77777777" w:rsidR="00BB16E9" w:rsidRPr="00BB16E9" w:rsidRDefault="00BB16E9" w:rsidP="005471AB">
      <w:pPr>
        <w:spacing w:after="0" w:line="240" w:lineRule="auto"/>
        <w:rPr>
          <w:rFonts w:ascii="Times New Roman" w:eastAsia="Times New Roman" w:hAnsi="Times New Roman" w:cs="Times New Roman"/>
          <w:kern w:val="0"/>
          <w:sz w:val="23"/>
          <w:szCs w:val="23"/>
          <w14:ligatures w14:val="none"/>
        </w:rPr>
      </w:pPr>
      <w:proofErr w:type="spellStart"/>
      <w:r w:rsidRPr="00BB16E9">
        <w:rPr>
          <w:rFonts w:ascii="Times New Roman" w:eastAsia="Times New Roman" w:hAnsi="Times New Roman" w:cs="Times New Roman"/>
          <w:kern w:val="0"/>
          <w:sz w:val="23"/>
          <w:szCs w:val="23"/>
          <w14:ligatures w14:val="none"/>
        </w:rPr>
        <w:t>Shifrinson</w:t>
      </w:r>
      <w:proofErr w:type="spellEnd"/>
      <w:r w:rsidRPr="00BB16E9">
        <w:rPr>
          <w:rFonts w:ascii="Times New Roman" w:eastAsia="Times New Roman" w:hAnsi="Times New Roman" w:cs="Times New Roman"/>
          <w:kern w:val="0"/>
          <w:sz w:val="23"/>
          <w:szCs w:val="23"/>
          <w14:ligatures w14:val="none"/>
        </w:rPr>
        <w:t xml:space="preserve">, J. (2023). </w:t>
      </w:r>
      <w:r w:rsidRPr="00BB16E9">
        <w:rPr>
          <w:rFonts w:ascii="Times New Roman" w:eastAsia="Times New Roman" w:hAnsi="Times New Roman" w:cs="Times New Roman"/>
          <w:i/>
          <w:iCs/>
          <w:kern w:val="0"/>
          <w:sz w:val="23"/>
          <w:szCs w:val="23"/>
          <w14:ligatures w14:val="none"/>
        </w:rPr>
        <w:t>Rising Titans, Falling Giants</w:t>
      </w:r>
      <w:r w:rsidRPr="00BB16E9">
        <w:rPr>
          <w:rFonts w:ascii="Times New Roman" w:eastAsia="Times New Roman" w:hAnsi="Times New Roman" w:cs="Times New Roman"/>
          <w:kern w:val="0"/>
          <w:sz w:val="23"/>
          <w:szCs w:val="23"/>
          <w14:ligatures w14:val="none"/>
        </w:rPr>
        <w:t>. Cornell.</w:t>
      </w:r>
    </w:p>
    <w:p w14:paraId="48F51CC9" w14:textId="77777777" w:rsidR="00BB16E9" w:rsidRPr="00295D2F" w:rsidRDefault="00BB16E9"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
    <w:p w14:paraId="5C9DC7BF" w14:textId="7BD07ECE" w:rsidR="002200F1" w:rsidRPr="00295D2F" w:rsidRDefault="002200F1"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Trager, R (2017). Diplomacy: Communication and the Origins of International Order</w:t>
      </w:r>
    </w:p>
    <w:p w14:paraId="089D8F2A" w14:textId="77777777" w:rsidR="002200F1" w:rsidRPr="00295D2F" w:rsidRDefault="002200F1" w:rsidP="005471AB">
      <w:pPr>
        <w:spacing w:after="0" w:line="276" w:lineRule="auto"/>
        <w:ind w:left="1" w:right="1147" w:firstLine="3"/>
        <w:jc w:val="both"/>
        <w:rPr>
          <w:rFonts w:ascii="Times New Roman" w:eastAsia="Times New Roman" w:hAnsi="Times New Roman" w:cs="Times New Roman"/>
          <w:color w:val="000000"/>
          <w:kern w:val="0"/>
          <w:sz w:val="23"/>
          <w:szCs w:val="23"/>
          <w14:ligatures w14:val="none"/>
        </w:rPr>
      </w:pPr>
    </w:p>
    <w:p w14:paraId="0F496D18" w14:textId="2367104F" w:rsidR="005733F4" w:rsidRPr="00295D2F" w:rsidRDefault="005733F4" w:rsidP="005471AB">
      <w:pPr>
        <w:spacing w:after="0" w:line="276" w:lineRule="auto"/>
        <w:ind w:left="1" w:right="1147" w:firstLine="3"/>
        <w:jc w:val="both"/>
        <w:rPr>
          <w:rFonts w:ascii="Times New Roman" w:eastAsia="Times New Roman" w:hAnsi="Times New Roman" w:cs="Times New Roman"/>
          <w:kern w:val="0"/>
          <w:sz w:val="23"/>
          <w:szCs w:val="23"/>
          <w14:ligatures w14:val="none"/>
        </w:rPr>
      </w:pPr>
      <w:r w:rsidRPr="00295D2F">
        <w:rPr>
          <w:rFonts w:ascii="Times New Roman" w:eastAsia="Times New Roman" w:hAnsi="Times New Roman" w:cs="Times New Roman"/>
          <w:color w:val="000000"/>
          <w:kern w:val="0"/>
          <w:sz w:val="23"/>
          <w:szCs w:val="23"/>
          <w14:ligatures w14:val="none"/>
        </w:rPr>
        <w:t>Waltz, K. N. (1979). Theory of international politics. Reading, Mass: McGraw-Hill. </w:t>
      </w:r>
    </w:p>
    <w:p w14:paraId="1C0B29BA" w14:textId="7A7967A2" w:rsidR="005C12F2" w:rsidRPr="00295D2F" w:rsidRDefault="005C12F2" w:rsidP="005471AB">
      <w:pPr>
        <w:spacing w:after="0" w:line="276" w:lineRule="auto"/>
        <w:ind w:left="4" w:right="26" w:firstLine="1"/>
        <w:jc w:val="both"/>
        <w:rPr>
          <w:rFonts w:ascii="Times New Roman" w:eastAsia="Times New Roman" w:hAnsi="Times New Roman" w:cs="Times New Roman"/>
          <w:color w:val="000000"/>
          <w:kern w:val="0"/>
          <w:sz w:val="23"/>
          <w:szCs w:val="23"/>
          <w14:ligatures w14:val="none"/>
        </w:rPr>
      </w:pPr>
    </w:p>
    <w:p w14:paraId="1E899B94" w14:textId="29AC0470" w:rsidR="005C12F2" w:rsidRPr="00295D2F" w:rsidRDefault="005C12F2" w:rsidP="005471AB">
      <w:pPr>
        <w:spacing w:after="0" w:line="276" w:lineRule="auto"/>
        <w:ind w:left="4" w:right="26" w:firstLine="1"/>
        <w:jc w:val="both"/>
        <w:rPr>
          <w:rFonts w:ascii="Times New Roman" w:eastAsia="Times New Roman" w:hAnsi="Times New Roman" w:cs="Times New Roman"/>
          <w:color w:val="000000"/>
          <w:kern w:val="0"/>
          <w:sz w:val="23"/>
          <w:szCs w:val="23"/>
          <w14:ligatures w14:val="none"/>
        </w:rPr>
      </w:pPr>
      <w:r w:rsidRPr="00295D2F">
        <w:rPr>
          <w:rFonts w:ascii="Times New Roman" w:eastAsia="Times New Roman" w:hAnsi="Times New Roman" w:cs="Times New Roman"/>
          <w:color w:val="000000"/>
          <w:kern w:val="0"/>
          <w:sz w:val="23"/>
          <w:szCs w:val="23"/>
          <w14:ligatures w14:val="none"/>
        </w:rPr>
        <w:t>Wendt, A. (1999). Social Theory of International Politics. Cambridge University Press.</w:t>
      </w:r>
    </w:p>
    <w:p w14:paraId="6E241CFF" w14:textId="325004CD" w:rsidR="005C12F2" w:rsidRPr="00295D2F" w:rsidRDefault="005C12F2" w:rsidP="005471AB">
      <w:pPr>
        <w:spacing w:after="0" w:line="276" w:lineRule="auto"/>
        <w:ind w:left="4" w:right="26" w:firstLine="1"/>
        <w:jc w:val="both"/>
        <w:rPr>
          <w:rFonts w:ascii="Times New Roman" w:eastAsia="Times New Roman" w:hAnsi="Times New Roman" w:cs="Times New Roman"/>
          <w:color w:val="000000"/>
          <w:kern w:val="0"/>
          <w:sz w:val="23"/>
          <w:szCs w:val="23"/>
          <w14:ligatures w14:val="none"/>
        </w:rPr>
      </w:pPr>
    </w:p>
    <w:p w14:paraId="08AB17B6" w14:textId="3C53C288" w:rsidR="00497198" w:rsidRPr="00497198" w:rsidRDefault="00497198" w:rsidP="005471AB">
      <w:pPr>
        <w:spacing w:after="0" w:line="240" w:lineRule="auto"/>
        <w:rPr>
          <w:rFonts w:ascii="Times New Roman" w:eastAsia="Times New Roman" w:hAnsi="Times New Roman" w:cs="Times New Roman"/>
          <w:kern w:val="0"/>
          <w:sz w:val="23"/>
          <w:szCs w:val="23"/>
          <w14:ligatures w14:val="none"/>
        </w:rPr>
      </w:pPr>
      <w:proofErr w:type="spellStart"/>
      <w:r w:rsidRPr="00497198">
        <w:rPr>
          <w:rFonts w:ascii="Times New Roman" w:eastAsia="Times New Roman" w:hAnsi="Times New Roman" w:cs="Times New Roman"/>
          <w:kern w:val="0"/>
          <w:sz w:val="23"/>
          <w:szCs w:val="23"/>
          <w14:ligatures w14:val="none"/>
        </w:rPr>
        <w:t>Weisiger</w:t>
      </w:r>
      <w:proofErr w:type="spellEnd"/>
      <w:r w:rsidRPr="00497198">
        <w:rPr>
          <w:rFonts w:ascii="Times New Roman" w:eastAsia="Times New Roman" w:hAnsi="Times New Roman" w:cs="Times New Roman"/>
          <w:kern w:val="0"/>
          <w:sz w:val="23"/>
          <w:szCs w:val="23"/>
          <w14:ligatures w14:val="none"/>
        </w:rPr>
        <w:t xml:space="preserve">, A. (2013). </w:t>
      </w:r>
      <w:r w:rsidRPr="00497198">
        <w:rPr>
          <w:rFonts w:ascii="Times New Roman" w:eastAsia="Times New Roman" w:hAnsi="Times New Roman" w:cs="Times New Roman"/>
          <w:i/>
          <w:iCs/>
          <w:kern w:val="0"/>
          <w:sz w:val="23"/>
          <w:szCs w:val="23"/>
          <w14:ligatures w14:val="none"/>
        </w:rPr>
        <w:t>Logics of war</w:t>
      </w:r>
      <w:r w:rsidRPr="00497198">
        <w:rPr>
          <w:rFonts w:ascii="Times New Roman" w:eastAsia="Times New Roman" w:hAnsi="Times New Roman" w:cs="Times New Roman"/>
          <w:kern w:val="0"/>
          <w:sz w:val="23"/>
          <w:szCs w:val="23"/>
          <w14:ligatures w14:val="none"/>
        </w:rPr>
        <w:t>. Cornell University Press.</w:t>
      </w:r>
    </w:p>
    <w:p w14:paraId="42D4EE43" w14:textId="77777777" w:rsidR="00497198" w:rsidRPr="00295D2F" w:rsidRDefault="00497198" w:rsidP="005471AB">
      <w:pPr>
        <w:spacing w:after="0" w:line="276" w:lineRule="auto"/>
        <w:ind w:left="4" w:right="26" w:firstLine="1"/>
        <w:jc w:val="both"/>
        <w:rPr>
          <w:rFonts w:ascii="Times New Roman" w:eastAsia="Times New Roman" w:hAnsi="Times New Roman" w:cs="Times New Roman"/>
          <w:color w:val="000000"/>
          <w:kern w:val="0"/>
          <w:sz w:val="23"/>
          <w:szCs w:val="23"/>
          <w14:ligatures w14:val="none"/>
        </w:rPr>
      </w:pPr>
    </w:p>
    <w:p w14:paraId="62E3724B" w14:textId="4D8E6943" w:rsidR="005733F4" w:rsidRPr="00295D2F" w:rsidRDefault="005733F4" w:rsidP="005471AB">
      <w:pPr>
        <w:spacing w:after="0" w:line="276" w:lineRule="auto"/>
        <w:ind w:left="4" w:right="26" w:firstLine="1"/>
        <w:jc w:val="both"/>
        <w:rPr>
          <w:rFonts w:ascii="Times New Roman" w:eastAsia="Times New Roman" w:hAnsi="Times New Roman" w:cs="Times New Roman"/>
          <w:kern w:val="0"/>
          <w:sz w:val="23"/>
          <w:szCs w:val="23"/>
          <w14:ligatures w14:val="none"/>
        </w:rPr>
      </w:pPr>
      <w:proofErr w:type="spellStart"/>
      <w:r w:rsidRPr="00295D2F">
        <w:rPr>
          <w:rFonts w:ascii="Times New Roman" w:eastAsia="Times New Roman" w:hAnsi="Times New Roman" w:cs="Times New Roman"/>
          <w:color w:val="000000"/>
          <w:kern w:val="0"/>
          <w:sz w:val="23"/>
          <w:szCs w:val="23"/>
          <w14:ligatures w14:val="none"/>
        </w:rPr>
        <w:t>Yarhi</w:t>
      </w:r>
      <w:proofErr w:type="spellEnd"/>
      <w:r w:rsidRPr="00295D2F">
        <w:rPr>
          <w:rFonts w:ascii="Times New Roman" w:eastAsia="Times New Roman" w:hAnsi="Times New Roman" w:cs="Times New Roman"/>
          <w:color w:val="000000"/>
          <w:kern w:val="0"/>
          <w:sz w:val="23"/>
          <w:szCs w:val="23"/>
          <w14:ligatures w14:val="none"/>
        </w:rPr>
        <w:t xml:space="preserve">-Milo, K. (2014). Knowing the </w:t>
      </w:r>
      <w:proofErr w:type="gramStart"/>
      <w:r w:rsidRPr="00295D2F">
        <w:rPr>
          <w:rFonts w:ascii="Times New Roman" w:eastAsia="Times New Roman" w:hAnsi="Times New Roman" w:cs="Times New Roman"/>
          <w:color w:val="000000"/>
          <w:kern w:val="0"/>
          <w:sz w:val="23"/>
          <w:szCs w:val="23"/>
          <w14:ligatures w14:val="none"/>
        </w:rPr>
        <w:t>adversary :</w:t>
      </w:r>
      <w:proofErr w:type="gramEnd"/>
      <w:r w:rsidRPr="00295D2F">
        <w:rPr>
          <w:rFonts w:ascii="Times New Roman" w:eastAsia="Times New Roman" w:hAnsi="Times New Roman" w:cs="Times New Roman"/>
          <w:color w:val="000000"/>
          <w:kern w:val="0"/>
          <w:sz w:val="23"/>
          <w:szCs w:val="23"/>
          <w14:ligatures w14:val="none"/>
        </w:rPr>
        <w:t xml:space="preserve"> leaders, intelligence, and assessment of intentions in international relations. </w:t>
      </w:r>
    </w:p>
    <w:p w14:paraId="29833830" w14:textId="5921AB4F" w:rsidR="005366F2" w:rsidRPr="00295D2F" w:rsidRDefault="005366F2" w:rsidP="005471AB">
      <w:pPr>
        <w:spacing w:after="0" w:line="276" w:lineRule="auto"/>
        <w:jc w:val="both"/>
        <w:rPr>
          <w:rFonts w:ascii="Times New Roman" w:hAnsi="Times New Roman" w:cs="Times New Roman"/>
          <w:sz w:val="23"/>
          <w:szCs w:val="23"/>
        </w:rPr>
      </w:pPr>
    </w:p>
    <w:p w14:paraId="7BB5D8C0" w14:textId="48F7E7D3" w:rsidR="004C25DA" w:rsidRPr="00295D2F" w:rsidRDefault="004C25DA" w:rsidP="005471AB">
      <w:pPr>
        <w:spacing w:after="0" w:line="276" w:lineRule="auto"/>
        <w:jc w:val="both"/>
        <w:rPr>
          <w:rFonts w:ascii="Times New Roman" w:hAnsi="Times New Roman" w:cs="Times New Roman"/>
          <w:sz w:val="23"/>
          <w:szCs w:val="23"/>
        </w:rPr>
      </w:pPr>
      <w:proofErr w:type="spellStart"/>
      <w:r w:rsidRPr="00295D2F">
        <w:rPr>
          <w:rFonts w:ascii="Times New Roman" w:hAnsi="Times New Roman" w:cs="Times New Roman"/>
          <w:sz w:val="23"/>
          <w:szCs w:val="23"/>
        </w:rPr>
        <w:t>Zegart</w:t>
      </w:r>
      <w:proofErr w:type="spellEnd"/>
      <w:r w:rsidRPr="00295D2F">
        <w:rPr>
          <w:rFonts w:ascii="Times New Roman" w:hAnsi="Times New Roman" w:cs="Times New Roman"/>
          <w:sz w:val="23"/>
          <w:szCs w:val="23"/>
        </w:rPr>
        <w:t>, A. (2011). Fixing the Facts: National Security and the Politics of Intelligence. Cornell University Press.</w:t>
      </w:r>
    </w:p>
    <w:sectPr w:rsidR="004C25DA" w:rsidRPr="00295D2F" w:rsidSect="00DE7D8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0F09" w14:textId="77777777" w:rsidR="00B56A00" w:rsidRDefault="00B56A00" w:rsidP="00F444E8">
      <w:pPr>
        <w:spacing w:after="0" w:line="240" w:lineRule="auto"/>
      </w:pPr>
      <w:r>
        <w:separator/>
      </w:r>
    </w:p>
  </w:endnote>
  <w:endnote w:type="continuationSeparator" w:id="0">
    <w:p w14:paraId="2EFF9039" w14:textId="77777777" w:rsidR="00B56A00" w:rsidRDefault="00B56A00" w:rsidP="00F4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21778"/>
      <w:docPartObj>
        <w:docPartGallery w:val="Page Numbers (Bottom of Page)"/>
        <w:docPartUnique/>
      </w:docPartObj>
    </w:sdtPr>
    <w:sdtEndPr>
      <w:rPr>
        <w:noProof/>
      </w:rPr>
    </w:sdtEndPr>
    <w:sdtContent>
      <w:p w14:paraId="240931BB" w14:textId="6A29D5FE" w:rsidR="00DE7D80" w:rsidRDefault="00DE7D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A224D" w14:textId="77777777" w:rsidR="00DE7D80" w:rsidRDefault="00DE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03DB" w14:textId="77777777" w:rsidR="00B56A00" w:rsidRDefault="00B56A00" w:rsidP="00F444E8">
      <w:pPr>
        <w:spacing w:after="0" w:line="240" w:lineRule="auto"/>
      </w:pPr>
      <w:r>
        <w:separator/>
      </w:r>
    </w:p>
  </w:footnote>
  <w:footnote w:type="continuationSeparator" w:id="0">
    <w:p w14:paraId="511CAE97" w14:textId="77777777" w:rsidR="00B56A00" w:rsidRDefault="00B56A00" w:rsidP="00F444E8">
      <w:pPr>
        <w:spacing w:after="0" w:line="240" w:lineRule="auto"/>
      </w:pPr>
      <w:r>
        <w:continuationSeparator/>
      </w:r>
    </w:p>
  </w:footnote>
  <w:footnote w:id="1">
    <w:p w14:paraId="6A1D16E7" w14:textId="77777777" w:rsidR="007D0784" w:rsidRPr="002B0DAE" w:rsidRDefault="007D0784" w:rsidP="007D0784">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w:t>
      </w:r>
      <w:r w:rsidRPr="002B0DAE">
        <w:rPr>
          <w:rFonts w:ascii="Times New Roman" w:eastAsia="Times New Roman" w:hAnsi="Times New Roman" w:cs="Times New Roman"/>
          <w:color w:val="000000"/>
          <w:kern w:val="0"/>
          <w:sz w:val="18"/>
          <w:szCs w:val="18"/>
          <w14:ligatures w14:val="none"/>
        </w:rPr>
        <w:t>Quote from my interview with former CIA Director for Analysis, Mark Lowenthal.</w:t>
      </w:r>
    </w:p>
  </w:footnote>
  <w:footnote w:id="2">
    <w:p w14:paraId="79049D17" w14:textId="77777777" w:rsidR="007D0784" w:rsidRPr="002B0DAE" w:rsidRDefault="007D0784" w:rsidP="007D0784">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w:t>
      </w:r>
      <w:r w:rsidRPr="002B0DAE">
        <w:rPr>
          <w:rFonts w:ascii="Times New Roman" w:eastAsia="Times New Roman" w:hAnsi="Times New Roman" w:cs="Times New Roman"/>
          <w:color w:val="000000"/>
          <w:kern w:val="0"/>
          <w:sz w:val="18"/>
          <w:szCs w:val="18"/>
          <w14:ligatures w14:val="none"/>
        </w:rPr>
        <w:t xml:space="preserve">Special National Intelligence Estimate (100-12-58) </w:t>
      </w:r>
      <w:r w:rsidRPr="002B0DAE">
        <w:rPr>
          <w:rFonts w:ascii="Times New Roman" w:eastAsia="Times New Roman" w:hAnsi="Times New Roman" w:cs="Times New Roman"/>
          <w:i/>
          <w:iCs/>
          <w:color w:val="000000"/>
          <w:kern w:val="0"/>
          <w:sz w:val="18"/>
          <w:szCs w:val="18"/>
          <w14:ligatures w14:val="none"/>
        </w:rPr>
        <w:t xml:space="preserve">Probable Developments in the Taiwan Straits Crisis </w:t>
      </w:r>
      <w:r w:rsidRPr="002B0DAE">
        <w:rPr>
          <w:rFonts w:ascii="Times New Roman" w:eastAsia="Times New Roman" w:hAnsi="Times New Roman" w:cs="Times New Roman"/>
          <w:color w:val="000000"/>
          <w:kern w:val="0"/>
          <w:sz w:val="18"/>
          <w:szCs w:val="18"/>
          <w14:ligatures w14:val="none"/>
        </w:rPr>
        <w:t>p1.</w:t>
      </w:r>
    </w:p>
  </w:footnote>
  <w:footnote w:id="3">
    <w:p w14:paraId="410B8141" w14:textId="77777777" w:rsidR="007D0784" w:rsidRPr="002B0DAE" w:rsidRDefault="007D0784" w:rsidP="007D0784">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w:t>
      </w:r>
      <w:r w:rsidRPr="002B0DAE">
        <w:rPr>
          <w:rFonts w:ascii="Times New Roman" w:eastAsia="Times New Roman" w:hAnsi="Times New Roman" w:cs="Times New Roman"/>
          <w:color w:val="000000"/>
          <w:kern w:val="0"/>
          <w:sz w:val="18"/>
          <w:szCs w:val="18"/>
          <w14:ligatures w14:val="none"/>
        </w:rPr>
        <w:t xml:space="preserve">SNIE (100-4-59) </w:t>
      </w:r>
      <w:r w:rsidRPr="002B0DAE">
        <w:rPr>
          <w:rFonts w:ascii="Times New Roman" w:eastAsia="Times New Roman" w:hAnsi="Times New Roman" w:cs="Times New Roman"/>
          <w:i/>
          <w:iCs/>
          <w:color w:val="000000"/>
          <w:kern w:val="0"/>
          <w:sz w:val="18"/>
          <w:szCs w:val="18"/>
          <w14:ligatures w14:val="none"/>
        </w:rPr>
        <w:t>Chinese Communist Intentions and Probable Courses of Action in the Taiwan Strait Area</w:t>
      </w:r>
    </w:p>
  </w:footnote>
  <w:footnote w:id="4">
    <w:p w14:paraId="716A64DD" w14:textId="77777777" w:rsidR="007D0784" w:rsidRPr="002B0DAE" w:rsidRDefault="007D0784" w:rsidP="007D0784">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w:t>
      </w:r>
      <w:r w:rsidRPr="002B0DAE">
        <w:rPr>
          <w:rFonts w:ascii="Times New Roman" w:eastAsia="Times New Roman" w:hAnsi="Times New Roman" w:cs="Times New Roman"/>
          <w:color w:val="000000"/>
          <w:kern w:val="0"/>
          <w:sz w:val="18"/>
          <w:szCs w:val="18"/>
          <w14:ligatures w14:val="none"/>
        </w:rPr>
        <w:t xml:space="preserve">SNIE (13-3-61) </w:t>
      </w:r>
      <w:r w:rsidRPr="002B0DAE">
        <w:rPr>
          <w:rFonts w:ascii="Times New Roman" w:eastAsia="Times New Roman" w:hAnsi="Times New Roman" w:cs="Times New Roman"/>
          <w:i/>
          <w:iCs/>
          <w:color w:val="000000"/>
          <w:kern w:val="0"/>
          <w:sz w:val="18"/>
          <w:szCs w:val="18"/>
          <w14:ligatures w14:val="none"/>
        </w:rPr>
        <w:t>Chinese Communist Capabilities and Intentions in the Far East. </w:t>
      </w:r>
    </w:p>
  </w:footnote>
  <w:footnote w:id="5">
    <w:p w14:paraId="49E18006" w14:textId="0CB5469E" w:rsidR="007C3B88" w:rsidRPr="002B0DAE" w:rsidRDefault="007C3B88">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I conjecture that had China fought for Uganda, the CIA would have drawn a different inference. The reason is that China's historical and cultural connection to Uganda is different. While this point seems obvious, it is not captured in rationalist theories of great power competition. Therefore, we have no appreciation for how historical and cultural context influences learning during great power rivalries.</w:t>
      </w:r>
    </w:p>
  </w:footnote>
  <w:footnote w:id="6">
    <w:p w14:paraId="0D355DE2" w14:textId="4BD7D8AD" w:rsidR="006A641B" w:rsidRPr="002B0DAE" w:rsidRDefault="006A641B">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I am only citing notable books. But these are each large and active debates in academic journals. </w:t>
      </w:r>
    </w:p>
  </w:footnote>
  <w:footnote w:id="7">
    <w:p w14:paraId="370F0907" w14:textId="2C2E7721" w:rsidR="002200F1" w:rsidRPr="002B0DAE" w:rsidRDefault="002200F1">
      <w:pPr>
        <w:pStyle w:val="FootnoteText"/>
        <w:rPr>
          <w:rFonts w:ascii="Times New Roman" w:hAnsi="Times New Roman" w:cs="Times New Roman"/>
          <w:sz w:val="18"/>
          <w:szCs w:val="18"/>
        </w:rPr>
      </w:pPr>
      <w:r w:rsidRPr="002B0DAE">
        <w:rPr>
          <w:rStyle w:val="FootnoteReference"/>
          <w:rFonts w:ascii="Times New Roman" w:hAnsi="Times New Roman" w:cs="Times New Roman"/>
          <w:sz w:val="18"/>
          <w:szCs w:val="18"/>
        </w:rPr>
        <w:footnoteRef/>
      </w:r>
      <w:r w:rsidRPr="002B0DAE">
        <w:rPr>
          <w:rFonts w:ascii="Times New Roman" w:hAnsi="Times New Roman" w:cs="Times New Roman"/>
          <w:sz w:val="18"/>
          <w:szCs w:val="18"/>
        </w:rPr>
        <w:t xml:space="preserve"> Recent social science accounts of the Cold War onset include Kydd (2005) and Holmes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F66"/>
    <w:multiLevelType w:val="hybridMultilevel"/>
    <w:tmpl w:val="D2F24988"/>
    <w:lvl w:ilvl="0" w:tplc="E5EAB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5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F4"/>
    <w:rsid w:val="0002775E"/>
    <w:rsid w:val="0003765F"/>
    <w:rsid w:val="00063E94"/>
    <w:rsid w:val="00064DAD"/>
    <w:rsid w:val="00073774"/>
    <w:rsid w:val="00084169"/>
    <w:rsid w:val="0008617C"/>
    <w:rsid w:val="000A44F6"/>
    <w:rsid w:val="000A73D2"/>
    <w:rsid w:val="000E2E57"/>
    <w:rsid w:val="001079E4"/>
    <w:rsid w:val="001214CE"/>
    <w:rsid w:val="00140F10"/>
    <w:rsid w:val="00157198"/>
    <w:rsid w:val="0015795F"/>
    <w:rsid w:val="001929B7"/>
    <w:rsid w:val="001A7F79"/>
    <w:rsid w:val="001D3B98"/>
    <w:rsid w:val="001D44A1"/>
    <w:rsid w:val="002200F1"/>
    <w:rsid w:val="0023499F"/>
    <w:rsid w:val="00237B52"/>
    <w:rsid w:val="00241397"/>
    <w:rsid w:val="00291F5A"/>
    <w:rsid w:val="00295D2F"/>
    <w:rsid w:val="002B0DAE"/>
    <w:rsid w:val="002D707A"/>
    <w:rsid w:val="00314C8E"/>
    <w:rsid w:val="003160F5"/>
    <w:rsid w:val="00332C96"/>
    <w:rsid w:val="00342068"/>
    <w:rsid w:val="00342B6E"/>
    <w:rsid w:val="00370DA1"/>
    <w:rsid w:val="003744F7"/>
    <w:rsid w:val="00377201"/>
    <w:rsid w:val="003C10A2"/>
    <w:rsid w:val="003C249B"/>
    <w:rsid w:val="003C5AA0"/>
    <w:rsid w:val="003D1214"/>
    <w:rsid w:val="004065A3"/>
    <w:rsid w:val="0044174F"/>
    <w:rsid w:val="004609C2"/>
    <w:rsid w:val="00472D7C"/>
    <w:rsid w:val="004736BB"/>
    <w:rsid w:val="00474134"/>
    <w:rsid w:val="00497198"/>
    <w:rsid w:val="004A10C5"/>
    <w:rsid w:val="004C25DA"/>
    <w:rsid w:val="004D5AA6"/>
    <w:rsid w:val="004F5711"/>
    <w:rsid w:val="005366F2"/>
    <w:rsid w:val="00536904"/>
    <w:rsid w:val="005471AB"/>
    <w:rsid w:val="005733F4"/>
    <w:rsid w:val="005847F8"/>
    <w:rsid w:val="00591C55"/>
    <w:rsid w:val="005B4A5F"/>
    <w:rsid w:val="005C02EE"/>
    <w:rsid w:val="005C12F2"/>
    <w:rsid w:val="005D29B1"/>
    <w:rsid w:val="005F59D2"/>
    <w:rsid w:val="0061665B"/>
    <w:rsid w:val="00622414"/>
    <w:rsid w:val="00633333"/>
    <w:rsid w:val="00662C8D"/>
    <w:rsid w:val="00676BB9"/>
    <w:rsid w:val="006A641B"/>
    <w:rsid w:val="006C12DC"/>
    <w:rsid w:val="006C14B9"/>
    <w:rsid w:val="006E18C3"/>
    <w:rsid w:val="00765841"/>
    <w:rsid w:val="007713BE"/>
    <w:rsid w:val="007A21D4"/>
    <w:rsid w:val="007B3A09"/>
    <w:rsid w:val="007B4F25"/>
    <w:rsid w:val="007B5EF6"/>
    <w:rsid w:val="007C1209"/>
    <w:rsid w:val="007C3B88"/>
    <w:rsid w:val="007D0784"/>
    <w:rsid w:val="007D3699"/>
    <w:rsid w:val="008418CE"/>
    <w:rsid w:val="008C1C8E"/>
    <w:rsid w:val="008D1200"/>
    <w:rsid w:val="008E2796"/>
    <w:rsid w:val="0093018E"/>
    <w:rsid w:val="00936886"/>
    <w:rsid w:val="009407D6"/>
    <w:rsid w:val="00984D6E"/>
    <w:rsid w:val="009E31B9"/>
    <w:rsid w:val="00A5021A"/>
    <w:rsid w:val="00A6563F"/>
    <w:rsid w:val="00A77908"/>
    <w:rsid w:val="00AD3BD8"/>
    <w:rsid w:val="00B35393"/>
    <w:rsid w:val="00B56A00"/>
    <w:rsid w:val="00BB16E9"/>
    <w:rsid w:val="00BE27D6"/>
    <w:rsid w:val="00C00505"/>
    <w:rsid w:val="00C027A7"/>
    <w:rsid w:val="00C37911"/>
    <w:rsid w:val="00C4324A"/>
    <w:rsid w:val="00C766A0"/>
    <w:rsid w:val="00CA5AC2"/>
    <w:rsid w:val="00D640A1"/>
    <w:rsid w:val="00DE7D80"/>
    <w:rsid w:val="00E17E62"/>
    <w:rsid w:val="00E23F2B"/>
    <w:rsid w:val="00E26EB8"/>
    <w:rsid w:val="00E82589"/>
    <w:rsid w:val="00E86B91"/>
    <w:rsid w:val="00EA2D3C"/>
    <w:rsid w:val="00EC5BCD"/>
    <w:rsid w:val="00ED0171"/>
    <w:rsid w:val="00EE5D43"/>
    <w:rsid w:val="00F078C8"/>
    <w:rsid w:val="00F444E8"/>
    <w:rsid w:val="00F93F0B"/>
    <w:rsid w:val="00FA48B9"/>
    <w:rsid w:val="00FB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2A23"/>
  <w15:chartTrackingRefBased/>
  <w15:docId w15:val="{DBF66B7B-782C-45A8-8C3D-73CAA447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3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733F4"/>
    <w:pPr>
      <w:ind w:left="720"/>
      <w:contextualSpacing/>
    </w:pPr>
  </w:style>
  <w:style w:type="paragraph" w:styleId="FootnoteText">
    <w:name w:val="footnote text"/>
    <w:basedOn w:val="Normal"/>
    <w:link w:val="FootnoteTextChar"/>
    <w:uiPriority w:val="99"/>
    <w:semiHidden/>
    <w:unhideWhenUsed/>
    <w:rsid w:val="00F44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4E8"/>
    <w:rPr>
      <w:sz w:val="20"/>
      <w:szCs w:val="20"/>
    </w:rPr>
  </w:style>
  <w:style w:type="character" w:styleId="FootnoteReference">
    <w:name w:val="footnote reference"/>
    <w:basedOn w:val="DefaultParagraphFont"/>
    <w:uiPriority w:val="99"/>
    <w:semiHidden/>
    <w:unhideWhenUsed/>
    <w:rsid w:val="00F444E8"/>
    <w:rPr>
      <w:vertAlign w:val="superscript"/>
    </w:rPr>
  </w:style>
  <w:style w:type="character" w:styleId="CommentReference">
    <w:name w:val="annotation reference"/>
    <w:basedOn w:val="DefaultParagraphFont"/>
    <w:uiPriority w:val="99"/>
    <w:semiHidden/>
    <w:unhideWhenUsed/>
    <w:rsid w:val="00CA5AC2"/>
    <w:rPr>
      <w:sz w:val="16"/>
      <w:szCs w:val="16"/>
    </w:rPr>
  </w:style>
  <w:style w:type="paragraph" w:styleId="CommentText">
    <w:name w:val="annotation text"/>
    <w:basedOn w:val="Normal"/>
    <w:link w:val="CommentTextChar"/>
    <w:uiPriority w:val="99"/>
    <w:semiHidden/>
    <w:unhideWhenUsed/>
    <w:rsid w:val="00CA5AC2"/>
    <w:pPr>
      <w:spacing w:line="240" w:lineRule="auto"/>
    </w:pPr>
    <w:rPr>
      <w:sz w:val="20"/>
      <w:szCs w:val="20"/>
    </w:rPr>
  </w:style>
  <w:style w:type="character" w:customStyle="1" w:styleId="CommentTextChar">
    <w:name w:val="Comment Text Char"/>
    <w:basedOn w:val="DefaultParagraphFont"/>
    <w:link w:val="CommentText"/>
    <w:uiPriority w:val="99"/>
    <w:semiHidden/>
    <w:rsid w:val="00CA5AC2"/>
    <w:rPr>
      <w:sz w:val="20"/>
      <w:szCs w:val="20"/>
    </w:rPr>
  </w:style>
  <w:style w:type="paragraph" w:styleId="CommentSubject">
    <w:name w:val="annotation subject"/>
    <w:basedOn w:val="CommentText"/>
    <w:next w:val="CommentText"/>
    <w:link w:val="CommentSubjectChar"/>
    <w:uiPriority w:val="99"/>
    <w:semiHidden/>
    <w:unhideWhenUsed/>
    <w:rsid w:val="00CA5AC2"/>
    <w:rPr>
      <w:b/>
      <w:bCs/>
    </w:rPr>
  </w:style>
  <w:style w:type="character" w:customStyle="1" w:styleId="CommentSubjectChar">
    <w:name w:val="Comment Subject Char"/>
    <w:basedOn w:val="CommentTextChar"/>
    <w:link w:val="CommentSubject"/>
    <w:uiPriority w:val="99"/>
    <w:semiHidden/>
    <w:rsid w:val="00CA5AC2"/>
    <w:rPr>
      <w:b/>
      <w:bCs/>
      <w:sz w:val="20"/>
      <w:szCs w:val="20"/>
    </w:rPr>
  </w:style>
  <w:style w:type="paragraph" w:styleId="Revision">
    <w:name w:val="Revision"/>
    <w:hidden/>
    <w:uiPriority w:val="99"/>
    <w:semiHidden/>
    <w:rsid w:val="009407D6"/>
    <w:pPr>
      <w:spacing w:after="0" w:line="240" w:lineRule="auto"/>
    </w:pPr>
  </w:style>
  <w:style w:type="paragraph" w:styleId="Header">
    <w:name w:val="header"/>
    <w:basedOn w:val="Normal"/>
    <w:link w:val="HeaderChar"/>
    <w:uiPriority w:val="99"/>
    <w:unhideWhenUsed/>
    <w:rsid w:val="00DE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80"/>
  </w:style>
  <w:style w:type="paragraph" w:styleId="Footer">
    <w:name w:val="footer"/>
    <w:basedOn w:val="Normal"/>
    <w:link w:val="FooterChar"/>
    <w:uiPriority w:val="99"/>
    <w:unhideWhenUsed/>
    <w:rsid w:val="00DE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741">
      <w:bodyDiv w:val="1"/>
      <w:marLeft w:val="0"/>
      <w:marRight w:val="0"/>
      <w:marTop w:val="0"/>
      <w:marBottom w:val="0"/>
      <w:divBdr>
        <w:top w:val="none" w:sz="0" w:space="0" w:color="auto"/>
        <w:left w:val="none" w:sz="0" w:space="0" w:color="auto"/>
        <w:bottom w:val="none" w:sz="0" w:space="0" w:color="auto"/>
        <w:right w:val="none" w:sz="0" w:space="0" w:color="auto"/>
      </w:divBdr>
    </w:div>
    <w:div w:id="217790514">
      <w:bodyDiv w:val="1"/>
      <w:marLeft w:val="0"/>
      <w:marRight w:val="0"/>
      <w:marTop w:val="0"/>
      <w:marBottom w:val="0"/>
      <w:divBdr>
        <w:top w:val="none" w:sz="0" w:space="0" w:color="auto"/>
        <w:left w:val="none" w:sz="0" w:space="0" w:color="auto"/>
        <w:bottom w:val="none" w:sz="0" w:space="0" w:color="auto"/>
        <w:right w:val="none" w:sz="0" w:space="0" w:color="auto"/>
      </w:divBdr>
      <w:divsChild>
        <w:div w:id="1502964247">
          <w:marLeft w:val="0"/>
          <w:marRight w:val="0"/>
          <w:marTop w:val="0"/>
          <w:marBottom w:val="0"/>
          <w:divBdr>
            <w:top w:val="none" w:sz="0" w:space="0" w:color="auto"/>
            <w:left w:val="none" w:sz="0" w:space="0" w:color="auto"/>
            <w:bottom w:val="none" w:sz="0" w:space="0" w:color="auto"/>
            <w:right w:val="none" w:sz="0" w:space="0" w:color="auto"/>
          </w:divBdr>
        </w:div>
      </w:divsChild>
    </w:div>
    <w:div w:id="508520605">
      <w:bodyDiv w:val="1"/>
      <w:marLeft w:val="0"/>
      <w:marRight w:val="0"/>
      <w:marTop w:val="0"/>
      <w:marBottom w:val="0"/>
      <w:divBdr>
        <w:top w:val="none" w:sz="0" w:space="0" w:color="auto"/>
        <w:left w:val="none" w:sz="0" w:space="0" w:color="auto"/>
        <w:bottom w:val="none" w:sz="0" w:space="0" w:color="auto"/>
        <w:right w:val="none" w:sz="0" w:space="0" w:color="auto"/>
      </w:divBdr>
      <w:divsChild>
        <w:div w:id="1385060642">
          <w:marLeft w:val="0"/>
          <w:marRight w:val="0"/>
          <w:marTop w:val="0"/>
          <w:marBottom w:val="0"/>
          <w:divBdr>
            <w:top w:val="none" w:sz="0" w:space="0" w:color="auto"/>
            <w:left w:val="none" w:sz="0" w:space="0" w:color="auto"/>
            <w:bottom w:val="none" w:sz="0" w:space="0" w:color="auto"/>
            <w:right w:val="none" w:sz="0" w:space="0" w:color="auto"/>
          </w:divBdr>
        </w:div>
      </w:divsChild>
    </w:div>
    <w:div w:id="510877062">
      <w:bodyDiv w:val="1"/>
      <w:marLeft w:val="0"/>
      <w:marRight w:val="0"/>
      <w:marTop w:val="0"/>
      <w:marBottom w:val="0"/>
      <w:divBdr>
        <w:top w:val="none" w:sz="0" w:space="0" w:color="auto"/>
        <w:left w:val="none" w:sz="0" w:space="0" w:color="auto"/>
        <w:bottom w:val="none" w:sz="0" w:space="0" w:color="auto"/>
        <w:right w:val="none" w:sz="0" w:space="0" w:color="auto"/>
      </w:divBdr>
    </w:div>
    <w:div w:id="527722311">
      <w:bodyDiv w:val="1"/>
      <w:marLeft w:val="0"/>
      <w:marRight w:val="0"/>
      <w:marTop w:val="0"/>
      <w:marBottom w:val="0"/>
      <w:divBdr>
        <w:top w:val="none" w:sz="0" w:space="0" w:color="auto"/>
        <w:left w:val="none" w:sz="0" w:space="0" w:color="auto"/>
        <w:bottom w:val="none" w:sz="0" w:space="0" w:color="auto"/>
        <w:right w:val="none" w:sz="0" w:space="0" w:color="auto"/>
      </w:divBdr>
      <w:divsChild>
        <w:div w:id="1231697214">
          <w:marLeft w:val="0"/>
          <w:marRight w:val="0"/>
          <w:marTop w:val="0"/>
          <w:marBottom w:val="0"/>
          <w:divBdr>
            <w:top w:val="none" w:sz="0" w:space="0" w:color="auto"/>
            <w:left w:val="none" w:sz="0" w:space="0" w:color="auto"/>
            <w:bottom w:val="none" w:sz="0" w:space="0" w:color="auto"/>
            <w:right w:val="none" w:sz="0" w:space="0" w:color="auto"/>
          </w:divBdr>
        </w:div>
      </w:divsChild>
    </w:div>
    <w:div w:id="549850589">
      <w:bodyDiv w:val="1"/>
      <w:marLeft w:val="0"/>
      <w:marRight w:val="0"/>
      <w:marTop w:val="0"/>
      <w:marBottom w:val="0"/>
      <w:divBdr>
        <w:top w:val="none" w:sz="0" w:space="0" w:color="auto"/>
        <w:left w:val="none" w:sz="0" w:space="0" w:color="auto"/>
        <w:bottom w:val="none" w:sz="0" w:space="0" w:color="auto"/>
        <w:right w:val="none" w:sz="0" w:space="0" w:color="auto"/>
      </w:divBdr>
    </w:div>
    <w:div w:id="843711079">
      <w:bodyDiv w:val="1"/>
      <w:marLeft w:val="0"/>
      <w:marRight w:val="0"/>
      <w:marTop w:val="0"/>
      <w:marBottom w:val="0"/>
      <w:divBdr>
        <w:top w:val="none" w:sz="0" w:space="0" w:color="auto"/>
        <w:left w:val="none" w:sz="0" w:space="0" w:color="auto"/>
        <w:bottom w:val="none" w:sz="0" w:space="0" w:color="auto"/>
        <w:right w:val="none" w:sz="0" w:space="0" w:color="auto"/>
      </w:divBdr>
    </w:div>
    <w:div w:id="10897360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299">
          <w:marLeft w:val="0"/>
          <w:marRight w:val="0"/>
          <w:marTop w:val="0"/>
          <w:marBottom w:val="0"/>
          <w:divBdr>
            <w:top w:val="none" w:sz="0" w:space="0" w:color="auto"/>
            <w:left w:val="none" w:sz="0" w:space="0" w:color="auto"/>
            <w:bottom w:val="none" w:sz="0" w:space="0" w:color="auto"/>
            <w:right w:val="none" w:sz="0" w:space="0" w:color="auto"/>
          </w:divBdr>
        </w:div>
      </w:divsChild>
    </w:div>
    <w:div w:id="1187255293">
      <w:bodyDiv w:val="1"/>
      <w:marLeft w:val="0"/>
      <w:marRight w:val="0"/>
      <w:marTop w:val="0"/>
      <w:marBottom w:val="0"/>
      <w:divBdr>
        <w:top w:val="none" w:sz="0" w:space="0" w:color="auto"/>
        <w:left w:val="none" w:sz="0" w:space="0" w:color="auto"/>
        <w:bottom w:val="none" w:sz="0" w:space="0" w:color="auto"/>
        <w:right w:val="none" w:sz="0" w:space="0" w:color="auto"/>
      </w:divBdr>
      <w:divsChild>
        <w:div w:id="1383871610">
          <w:marLeft w:val="0"/>
          <w:marRight w:val="0"/>
          <w:marTop w:val="0"/>
          <w:marBottom w:val="0"/>
          <w:divBdr>
            <w:top w:val="none" w:sz="0" w:space="0" w:color="auto"/>
            <w:left w:val="none" w:sz="0" w:space="0" w:color="auto"/>
            <w:bottom w:val="none" w:sz="0" w:space="0" w:color="auto"/>
            <w:right w:val="none" w:sz="0" w:space="0" w:color="auto"/>
          </w:divBdr>
        </w:div>
      </w:divsChild>
    </w:div>
    <w:div w:id="1240678204">
      <w:bodyDiv w:val="1"/>
      <w:marLeft w:val="0"/>
      <w:marRight w:val="0"/>
      <w:marTop w:val="0"/>
      <w:marBottom w:val="0"/>
      <w:divBdr>
        <w:top w:val="none" w:sz="0" w:space="0" w:color="auto"/>
        <w:left w:val="none" w:sz="0" w:space="0" w:color="auto"/>
        <w:bottom w:val="none" w:sz="0" w:space="0" w:color="auto"/>
        <w:right w:val="none" w:sz="0" w:space="0" w:color="auto"/>
      </w:divBdr>
      <w:divsChild>
        <w:div w:id="1465853620">
          <w:marLeft w:val="0"/>
          <w:marRight w:val="0"/>
          <w:marTop w:val="0"/>
          <w:marBottom w:val="0"/>
          <w:divBdr>
            <w:top w:val="none" w:sz="0" w:space="0" w:color="auto"/>
            <w:left w:val="none" w:sz="0" w:space="0" w:color="auto"/>
            <w:bottom w:val="none" w:sz="0" w:space="0" w:color="auto"/>
            <w:right w:val="none" w:sz="0" w:space="0" w:color="auto"/>
          </w:divBdr>
        </w:div>
      </w:divsChild>
    </w:div>
    <w:div w:id="1342926224">
      <w:bodyDiv w:val="1"/>
      <w:marLeft w:val="0"/>
      <w:marRight w:val="0"/>
      <w:marTop w:val="0"/>
      <w:marBottom w:val="0"/>
      <w:divBdr>
        <w:top w:val="none" w:sz="0" w:space="0" w:color="auto"/>
        <w:left w:val="none" w:sz="0" w:space="0" w:color="auto"/>
        <w:bottom w:val="none" w:sz="0" w:space="0" w:color="auto"/>
        <w:right w:val="none" w:sz="0" w:space="0" w:color="auto"/>
      </w:divBdr>
    </w:div>
    <w:div w:id="1398820098">
      <w:bodyDiv w:val="1"/>
      <w:marLeft w:val="0"/>
      <w:marRight w:val="0"/>
      <w:marTop w:val="0"/>
      <w:marBottom w:val="0"/>
      <w:divBdr>
        <w:top w:val="none" w:sz="0" w:space="0" w:color="auto"/>
        <w:left w:val="none" w:sz="0" w:space="0" w:color="auto"/>
        <w:bottom w:val="none" w:sz="0" w:space="0" w:color="auto"/>
        <w:right w:val="none" w:sz="0" w:space="0" w:color="auto"/>
      </w:divBdr>
    </w:div>
    <w:div w:id="1401172732">
      <w:bodyDiv w:val="1"/>
      <w:marLeft w:val="0"/>
      <w:marRight w:val="0"/>
      <w:marTop w:val="0"/>
      <w:marBottom w:val="0"/>
      <w:divBdr>
        <w:top w:val="none" w:sz="0" w:space="0" w:color="auto"/>
        <w:left w:val="none" w:sz="0" w:space="0" w:color="auto"/>
        <w:bottom w:val="none" w:sz="0" w:space="0" w:color="auto"/>
        <w:right w:val="none" w:sz="0" w:space="0" w:color="auto"/>
      </w:divBdr>
    </w:div>
    <w:div w:id="1409310343">
      <w:bodyDiv w:val="1"/>
      <w:marLeft w:val="0"/>
      <w:marRight w:val="0"/>
      <w:marTop w:val="0"/>
      <w:marBottom w:val="0"/>
      <w:divBdr>
        <w:top w:val="none" w:sz="0" w:space="0" w:color="auto"/>
        <w:left w:val="none" w:sz="0" w:space="0" w:color="auto"/>
        <w:bottom w:val="none" w:sz="0" w:space="0" w:color="auto"/>
        <w:right w:val="none" w:sz="0" w:space="0" w:color="auto"/>
      </w:divBdr>
      <w:divsChild>
        <w:div w:id="885682660">
          <w:marLeft w:val="0"/>
          <w:marRight w:val="0"/>
          <w:marTop w:val="0"/>
          <w:marBottom w:val="0"/>
          <w:divBdr>
            <w:top w:val="none" w:sz="0" w:space="0" w:color="auto"/>
            <w:left w:val="none" w:sz="0" w:space="0" w:color="auto"/>
            <w:bottom w:val="none" w:sz="0" w:space="0" w:color="auto"/>
            <w:right w:val="none" w:sz="0" w:space="0" w:color="auto"/>
          </w:divBdr>
        </w:div>
      </w:divsChild>
    </w:div>
    <w:div w:id="18544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5641">
          <w:marLeft w:val="0"/>
          <w:marRight w:val="0"/>
          <w:marTop w:val="0"/>
          <w:marBottom w:val="0"/>
          <w:divBdr>
            <w:top w:val="none" w:sz="0" w:space="0" w:color="auto"/>
            <w:left w:val="none" w:sz="0" w:space="0" w:color="auto"/>
            <w:bottom w:val="none" w:sz="0" w:space="0" w:color="auto"/>
            <w:right w:val="none" w:sz="0" w:space="0" w:color="auto"/>
          </w:divBdr>
        </w:div>
      </w:divsChild>
    </w:div>
    <w:div w:id="1880623890">
      <w:bodyDiv w:val="1"/>
      <w:marLeft w:val="0"/>
      <w:marRight w:val="0"/>
      <w:marTop w:val="0"/>
      <w:marBottom w:val="0"/>
      <w:divBdr>
        <w:top w:val="none" w:sz="0" w:space="0" w:color="auto"/>
        <w:left w:val="none" w:sz="0" w:space="0" w:color="auto"/>
        <w:bottom w:val="none" w:sz="0" w:space="0" w:color="auto"/>
        <w:right w:val="none" w:sz="0" w:space="0" w:color="auto"/>
      </w:divBdr>
      <w:divsChild>
        <w:div w:id="1276064084">
          <w:marLeft w:val="0"/>
          <w:marRight w:val="0"/>
          <w:marTop w:val="0"/>
          <w:marBottom w:val="0"/>
          <w:divBdr>
            <w:top w:val="none" w:sz="0" w:space="0" w:color="auto"/>
            <w:left w:val="none" w:sz="0" w:space="0" w:color="auto"/>
            <w:bottom w:val="none" w:sz="0" w:space="0" w:color="auto"/>
            <w:right w:val="none" w:sz="0" w:space="0" w:color="auto"/>
          </w:divBdr>
        </w:div>
      </w:divsChild>
    </w:div>
    <w:div w:id="1993555391">
      <w:bodyDiv w:val="1"/>
      <w:marLeft w:val="0"/>
      <w:marRight w:val="0"/>
      <w:marTop w:val="0"/>
      <w:marBottom w:val="0"/>
      <w:divBdr>
        <w:top w:val="none" w:sz="0" w:space="0" w:color="auto"/>
        <w:left w:val="none" w:sz="0" w:space="0" w:color="auto"/>
        <w:bottom w:val="none" w:sz="0" w:space="0" w:color="auto"/>
        <w:right w:val="none" w:sz="0" w:space="0" w:color="auto"/>
      </w:divBdr>
      <w:divsChild>
        <w:div w:id="1573616091">
          <w:marLeft w:val="0"/>
          <w:marRight w:val="0"/>
          <w:marTop w:val="0"/>
          <w:marBottom w:val="0"/>
          <w:divBdr>
            <w:top w:val="none" w:sz="0" w:space="0" w:color="auto"/>
            <w:left w:val="none" w:sz="0" w:space="0" w:color="auto"/>
            <w:bottom w:val="none" w:sz="0" w:space="0" w:color="auto"/>
            <w:right w:val="none" w:sz="0" w:space="0" w:color="auto"/>
          </w:divBdr>
        </w:div>
      </w:divsChild>
    </w:div>
    <w:div w:id="2136635980">
      <w:bodyDiv w:val="1"/>
      <w:marLeft w:val="0"/>
      <w:marRight w:val="0"/>
      <w:marTop w:val="0"/>
      <w:marBottom w:val="0"/>
      <w:divBdr>
        <w:top w:val="none" w:sz="0" w:space="0" w:color="auto"/>
        <w:left w:val="none" w:sz="0" w:space="0" w:color="auto"/>
        <w:bottom w:val="none" w:sz="0" w:space="0" w:color="auto"/>
        <w:right w:val="none" w:sz="0" w:space="0" w:color="auto"/>
      </w:divBdr>
      <w:divsChild>
        <w:div w:id="165275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D215-01A5-40BA-B4D7-D59C7E85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Joseph</dc:creator>
  <cp:keywords/>
  <dc:description/>
  <cp:lastModifiedBy>Michael Joseph</cp:lastModifiedBy>
  <cp:revision>3</cp:revision>
  <dcterms:created xsi:type="dcterms:W3CDTF">2023-02-07T22:38:00Z</dcterms:created>
  <dcterms:modified xsi:type="dcterms:W3CDTF">2023-02-07T22:41:00Z</dcterms:modified>
</cp:coreProperties>
</file>